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5BC1A4C5"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CF28F0">
        <w:rPr>
          <w:b/>
          <w:bCs/>
          <w:sz w:val="48"/>
        </w:rPr>
        <w:t>What Causes Pancreatic Cancer</w:t>
      </w:r>
      <w:proofErr w:type="gramStart"/>
      <w:r w:rsidR="009F5532">
        <w:rPr>
          <w:b/>
          <w:bCs/>
          <w:sz w:val="48"/>
        </w:rPr>
        <w:t>?</w:t>
      </w:r>
      <w:r w:rsidR="00DD39E5">
        <w:rPr>
          <w:b/>
          <w:bCs/>
          <w:sz w:val="48"/>
        </w:rPr>
        <w:t>_</w:t>
      </w:r>
      <w:proofErr w:type="gramEnd"/>
      <w:r w:rsidR="00ED49FA">
        <w:rPr>
          <w:b/>
          <w:bCs/>
          <w:sz w:val="48"/>
        </w:rPr>
        <w:t>d</w:t>
      </w:r>
      <w:r w:rsidR="00DB4AA8">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38083CB4" w:rsidR="00EE024F" w:rsidRDefault="00CF28F0"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What Causes Pancreatic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1AFF6263" w:rsidR="00EE024F" w:rsidRDefault="00CF28F0" w:rsidP="00EE024F">
      <w:pPr>
        <w:keepNext/>
        <w:keepLines/>
        <w:spacing w:after="160"/>
        <w:rPr>
          <w:rFonts w:cs="Arial"/>
          <w:sz w:val="20"/>
          <w:szCs w:val="20"/>
          <w:lang w:eastAsia="ja-JP"/>
        </w:rPr>
      </w:pPr>
      <w:r>
        <w:rPr>
          <w:rFonts w:cs="Arial"/>
          <w:sz w:val="20"/>
          <w:szCs w:val="20"/>
          <w:lang w:eastAsia="ja-JP"/>
        </w:rPr>
        <w:t>Pancreatic Cancer</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08C06B1B" w14:textId="6344FD6F" w:rsidR="007923BD" w:rsidRDefault="00CE6780"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CF28F0" w:rsidRPr="005B7F4E">
          <w:rPr>
            <w:rStyle w:val="Hyperlink"/>
            <w:rFonts w:ascii="Lucida Grande" w:hAnsi="Lucida Grande" w:cs="Lucida Grande"/>
          </w:rPr>
          <w:t>https://centraljerseyrcca.com/services/chemotherapy/</w:t>
        </w:r>
      </w:hyperlink>
      <w:r w:rsidR="00CF28F0">
        <w:rPr>
          <w:rFonts w:ascii="Lucida Grande" w:hAnsi="Lucida Grande" w:cs="Lucida Grande"/>
          <w:color w:val="000000"/>
        </w:rPr>
        <w:t xml:space="preserve"> </w:t>
      </w:r>
    </w:p>
    <w:p w14:paraId="68BB8588" w14:textId="77777777" w:rsidR="00CF28F0" w:rsidRDefault="00CF28F0" w:rsidP="00EE024F">
      <w:pPr>
        <w:keepNext/>
        <w:keepLines/>
        <w:widowControl w:val="0"/>
        <w:autoSpaceDE w:val="0"/>
        <w:autoSpaceDN w:val="0"/>
        <w:adjustRightInd w:val="0"/>
        <w:spacing w:before="120"/>
        <w:rPr>
          <w:rFonts w:cs="Arial"/>
          <w:b/>
          <w:color w:val="0000FF"/>
          <w:sz w:val="20"/>
          <w:szCs w:val="20"/>
        </w:rPr>
      </w:pPr>
    </w:p>
    <w:p w14:paraId="47628879" w14:textId="459C1627"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CF28F0">
        <w:rPr>
          <w:rFonts w:cs="Arial"/>
          <w:color w:val="0000FF"/>
          <w:sz w:val="20"/>
          <w:szCs w:val="20"/>
        </w:rPr>
        <w:t>143</w:t>
      </w:r>
      <w:r>
        <w:rPr>
          <w:rFonts w:cs="Arial"/>
          <w:color w:val="0000FF"/>
          <w:sz w:val="20"/>
          <w:szCs w:val="20"/>
        </w:rPr>
        <w:t xml:space="preserve"> characters):</w:t>
      </w:r>
    </w:p>
    <w:p w14:paraId="2A1A6C57" w14:textId="7886C65B" w:rsidR="00EE024F" w:rsidRPr="0096610C" w:rsidRDefault="00CF28F0" w:rsidP="00EE024F">
      <w:pPr>
        <w:keepNext/>
        <w:keepLines/>
        <w:widowControl w:val="0"/>
        <w:autoSpaceDE w:val="0"/>
        <w:autoSpaceDN w:val="0"/>
        <w:adjustRightInd w:val="0"/>
        <w:rPr>
          <w:rFonts w:cs="Arial"/>
          <w:szCs w:val="22"/>
        </w:rPr>
      </w:pPr>
      <w:r>
        <w:rPr>
          <w:szCs w:val="22"/>
        </w:rPr>
        <w:t xml:space="preserve">Learn what causes pancreatic cancer from the skilled </w:t>
      </w:r>
      <w:r w:rsidR="009F5532">
        <w:rPr>
          <w:szCs w:val="22"/>
        </w:rPr>
        <w:t>oncologists at</w:t>
      </w:r>
      <w:r w:rsidR="00E96938">
        <w:rPr>
          <w:szCs w:val="22"/>
        </w:rPr>
        <w:t xml:space="preserve"> </w:t>
      </w:r>
      <w:r w:rsidR="005D32D4">
        <w:rPr>
          <w:szCs w:val="22"/>
        </w:rPr>
        <w:t>Regional Cancer Care Associates</w:t>
      </w:r>
      <w:r w:rsidR="00747197">
        <w:rPr>
          <w:szCs w:val="22"/>
        </w:rPr>
        <w:t xml:space="preserve"> Central Jersey Division</w:t>
      </w:r>
      <w:r w:rsidR="00E96938">
        <w:rPr>
          <w:szCs w:val="22"/>
        </w:rPr>
        <w:t xml:space="preserve">. </w:t>
      </w:r>
      <w:r w:rsidR="00722C36">
        <w:rPr>
          <w:szCs w:val="22"/>
        </w:rPr>
        <w:t>Call</w:t>
      </w:r>
      <w:r w:rsidR="00E96938">
        <w:rPr>
          <w:szCs w:val="22"/>
        </w:rPr>
        <w:t xml:space="preserve"> 888-824-8312.</w:t>
      </w:r>
    </w:p>
    <w:p w14:paraId="7F60C66B" w14:textId="4CCEBEB7" w:rsidR="007A4693" w:rsidRDefault="007A4693" w:rsidP="007A4693">
      <w:pPr>
        <w:rPr>
          <w:szCs w:val="22"/>
        </w:rPr>
      </w:pPr>
    </w:p>
    <w:p w14:paraId="50ABB78C" w14:textId="02884B80" w:rsidR="007A4693" w:rsidRDefault="00A26F87" w:rsidP="007A4693">
      <w:r>
        <w:rPr>
          <w:rFonts w:eastAsia="Times"/>
          <w:b/>
          <w:color w:val="0000FF"/>
        </w:rPr>
        <w:t>Title Tag / Headline</w:t>
      </w:r>
      <w:r w:rsidR="00EE024F">
        <w:rPr>
          <w:rFonts w:eastAsia="Times"/>
          <w:color w:val="0000FF"/>
        </w:rPr>
        <w:t xml:space="preserve">: </w:t>
      </w:r>
      <w:r w:rsidR="00CF28F0">
        <w:t>What Causes Pancreatic Cancer?</w:t>
      </w:r>
      <w:r w:rsidR="005D32D4">
        <w:t xml:space="preserve"> </w:t>
      </w:r>
    </w:p>
    <w:p w14:paraId="24B11749" w14:textId="57F445B8" w:rsidR="00F87F74" w:rsidRDefault="009F5532" w:rsidP="00CF28F0">
      <w:pPr>
        <w:pStyle w:val="NormalWeb"/>
        <w:spacing w:before="0" w:beforeAutospacing="0" w:after="195" w:afterAutospacing="0"/>
        <w:rPr>
          <w:rFonts w:ascii="Arial" w:hAnsi="Arial" w:cs="Arial"/>
          <w:sz w:val="22"/>
          <w:szCs w:val="22"/>
          <w:lang w:eastAsia="ja-JP"/>
        </w:rPr>
      </w:pPr>
      <w:r w:rsidRPr="009F5532">
        <w:rPr>
          <w:rFonts w:ascii="Arial" w:hAnsi="Arial" w:cs="Arial"/>
          <w:color w:val="000000"/>
          <w:sz w:val="22"/>
          <w:szCs w:val="22"/>
        </w:rPr>
        <w:br/>
      </w:r>
      <w:r w:rsidR="00D40AB9">
        <w:rPr>
          <w:rFonts w:ascii="Arial" w:hAnsi="Arial" w:cs="Arial"/>
          <w:sz w:val="22"/>
          <w:szCs w:val="22"/>
          <w:lang w:eastAsia="ja-JP"/>
        </w:rPr>
        <w:t>Pancreatic cancer is a cancer that begins in the organ located just behind the lower part of the stomach, called the pancreas. The pancreas is responsible for secreting enzymes that aid digestion as well as producing insulin and certain hormones that help regulate the metabolism of sugars.</w:t>
      </w:r>
    </w:p>
    <w:p w14:paraId="30F53753" w14:textId="2EDAF25C" w:rsidR="000E4B05" w:rsidRDefault="00A95B2E" w:rsidP="00CE6780">
      <w:pPr>
        <w:pStyle w:val="NormalWeb"/>
        <w:spacing w:before="0" w:beforeAutospacing="0" w:after="0" w:afterAutospacing="0"/>
        <w:rPr>
          <w:rFonts w:ascii="Arial" w:hAnsi="Arial" w:cs="Arial"/>
          <w:sz w:val="22"/>
          <w:szCs w:val="22"/>
          <w:lang w:eastAsia="ja-JP"/>
        </w:rPr>
      </w:pPr>
      <w:r w:rsidRPr="00A95B2E">
        <w:rPr>
          <w:rFonts w:ascii="Arial" w:hAnsi="Arial" w:cs="Arial"/>
          <w:b/>
          <w:sz w:val="22"/>
          <w:szCs w:val="22"/>
          <w:lang w:eastAsia="ja-JP"/>
        </w:rPr>
        <w:t>Signs and symptoms of pancreatic cancer</w:t>
      </w:r>
      <w:r>
        <w:rPr>
          <w:rFonts w:ascii="Arial" w:hAnsi="Arial" w:cs="Arial"/>
          <w:sz w:val="22"/>
          <w:szCs w:val="22"/>
          <w:lang w:eastAsia="ja-JP"/>
        </w:rPr>
        <w:br/>
        <w:t>Approximately 55,500 of U.S. adults are diagnosed with pancreatic cancer each year. While there are no symptoms in the early stages of pancreatic cancer, later stages may include symptoms such as:</w:t>
      </w:r>
    </w:p>
    <w:p w14:paraId="1974FC33" w14:textId="6234E239" w:rsidR="00A95B2E" w:rsidRDefault="00A95B2E" w:rsidP="000E4B05">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Pain in the abdomen or middle back</w:t>
      </w:r>
    </w:p>
    <w:p w14:paraId="55FCE6F3" w14:textId="612E21C7"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 xml:space="preserve">Fluid in the abdomen </w:t>
      </w:r>
    </w:p>
    <w:p w14:paraId="67F29AEB" w14:textId="4ED6B3AA"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Nausea</w:t>
      </w:r>
    </w:p>
    <w:p w14:paraId="41D2CB86" w14:textId="1C46E656"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Fatigue</w:t>
      </w:r>
    </w:p>
    <w:p w14:paraId="1DB74E63" w14:textId="680D7789"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Loss of appetite</w:t>
      </w:r>
    </w:p>
    <w:p w14:paraId="66FF37D3" w14:textId="5A8496E6"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Dark urine</w:t>
      </w:r>
    </w:p>
    <w:p w14:paraId="67AFB376" w14:textId="55D6859A"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Unexplained weight loss</w:t>
      </w:r>
    </w:p>
    <w:p w14:paraId="21D037E5" w14:textId="1FB87241" w:rsidR="00A95B2E" w:rsidRDefault="00A95B2E" w:rsidP="00A95B2E">
      <w:pPr>
        <w:pStyle w:val="NormalWeb"/>
        <w:numPr>
          <w:ilvl w:val="0"/>
          <w:numId w:val="47"/>
        </w:numPr>
        <w:spacing w:before="0" w:beforeAutospacing="0" w:after="0" w:afterAutospacing="0"/>
        <w:rPr>
          <w:rFonts w:ascii="Arial" w:hAnsi="Arial" w:cs="Arial"/>
          <w:sz w:val="22"/>
          <w:szCs w:val="22"/>
          <w:lang w:eastAsia="ja-JP"/>
        </w:rPr>
      </w:pPr>
      <w:r>
        <w:rPr>
          <w:rFonts w:ascii="Arial" w:hAnsi="Arial" w:cs="Arial"/>
          <w:sz w:val="22"/>
          <w:szCs w:val="22"/>
          <w:lang w:eastAsia="ja-JP"/>
        </w:rPr>
        <w:t>Yellow skin or eyes</w:t>
      </w:r>
      <w:r>
        <w:rPr>
          <w:rFonts w:ascii="Arial" w:hAnsi="Arial" w:cs="Arial"/>
          <w:sz w:val="22"/>
          <w:szCs w:val="22"/>
          <w:lang w:eastAsia="ja-JP"/>
        </w:rPr>
        <w:br/>
      </w:r>
    </w:p>
    <w:p w14:paraId="2C89AADF" w14:textId="7E64E425" w:rsidR="00A95B2E" w:rsidRDefault="00A95B2E" w:rsidP="00A95B2E">
      <w:pPr>
        <w:pStyle w:val="NormalWeb"/>
        <w:spacing w:before="0" w:beforeAutospacing="0" w:after="195" w:afterAutospacing="0"/>
        <w:rPr>
          <w:rFonts w:ascii="Arial" w:hAnsi="Arial" w:cs="Arial"/>
          <w:sz w:val="22"/>
          <w:szCs w:val="22"/>
          <w:lang w:eastAsia="ja-JP"/>
        </w:rPr>
      </w:pPr>
      <w:r w:rsidRPr="00A95B2E">
        <w:rPr>
          <w:rFonts w:ascii="Arial" w:hAnsi="Arial" w:cs="Arial"/>
          <w:b/>
          <w:sz w:val="22"/>
          <w:szCs w:val="22"/>
          <w:lang w:eastAsia="ja-JP"/>
        </w:rPr>
        <w:t>Causes of pancreatic cancer</w:t>
      </w:r>
      <w:r>
        <w:rPr>
          <w:rFonts w:ascii="Arial" w:hAnsi="Arial" w:cs="Arial"/>
          <w:sz w:val="22"/>
          <w:szCs w:val="22"/>
          <w:lang w:eastAsia="ja-JP"/>
        </w:rPr>
        <w:br/>
        <w:t>While the exact cause of pancreatic cancer is unknown, there are many risk factors that can make a person more likely to get the disease, including:</w:t>
      </w:r>
    </w:p>
    <w:p w14:paraId="7815C559" w14:textId="004CB1A0" w:rsidR="007E44EC" w:rsidRDefault="007E44EC" w:rsidP="007E44EC">
      <w:pPr>
        <w:pStyle w:val="NormalWeb"/>
        <w:numPr>
          <w:ilvl w:val="0"/>
          <w:numId w:val="48"/>
        </w:numPr>
        <w:spacing w:before="0" w:beforeAutospacing="0" w:after="0" w:afterAutospacing="0"/>
        <w:rPr>
          <w:rFonts w:ascii="Arial" w:hAnsi="Arial" w:cs="Arial"/>
          <w:sz w:val="22"/>
          <w:szCs w:val="22"/>
          <w:lang w:eastAsia="ja-JP"/>
        </w:rPr>
      </w:pPr>
      <w:r w:rsidRPr="007E44EC">
        <w:rPr>
          <w:rFonts w:ascii="Arial" w:hAnsi="Arial" w:cs="Arial"/>
          <w:b/>
          <w:sz w:val="22"/>
          <w:szCs w:val="22"/>
          <w:lang w:eastAsia="ja-JP"/>
        </w:rPr>
        <w:t>Smoking</w:t>
      </w:r>
      <w:r>
        <w:rPr>
          <w:rFonts w:ascii="Arial" w:hAnsi="Arial" w:cs="Arial"/>
          <w:sz w:val="22"/>
          <w:szCs w:val="22"/>
          <w:lang w:eastAsia="ja-JP"/>
        </w:rPr>
        <w:br/>
        <w:t>Tobacco use is one of the most important risk factors of pancreatic cancer; it increases your risk nearly 50 percent when compared those who have never smoked.</w:t>
      </w:r>
    </w:p>
    <w:p w14:paraId="132DE2DA" w14:textId="20907044" w:rsidR="007E44EC" w:rsidRPr="007E44EC" w:rsidRDefault="007E44EC" w:rsidP="007E44EC">
      <w:pPr>
        <w:pStyle w:val="NormalWeb"/>
        <w:numPr>
          <w:ilvl w:val="0"/>
          <w:numId w:val="48"/>
        </w:numPr>
        <w:spacing w:before="0" w:beforeAutospacing="0" w:after="0" w:afterAutospacing="0"/>
        <w:rPr>
          <w:rFonts w:ascii="Arial" w:hAnsi="Arial" w:cs="Arial"/>
          <w:b/>
          <w:sz w:val="22"/>
          <w:szCs w:val="22"/>
          <w:lang w:eastAsia="ja-JP"/>
        </w:rPr>
      </w:pPr>
      <w:r w:rsidRPr="007E44EC">
        <w:rPr>
          <w:rFonts w:ascii="Arial" w:hAnsi="Arial" w:cs="Arial"/>
          <w:b/>
          <w:sz w:val="22"/>
          <w:szCs w:val="22"/>
          <w:lang w:eastAsia="ja-JP"/>
        </w:rPr>
        <w:lastRenderedPageBreak/>
        <w:t>Body weight</w:t>
      </w:r>
      <w:r>
        <w:rPr>
          <w:rFonts w:ascii="Arial" w:hAnsi="Arial" w:cs="Arial"/>
          <w:b/>
          <w:sz w:val="22"/>
          <w:szCs w:val="22"/>
          <w:lang w:eastAsia="ja-JP"/>
        </w:rPr>
        <w:br/>
      </w:r>
      <w:r>
        <w:rPr>
          <w:rFonts w:ascii="Arial" w:hAnsi="Arial" w:cs="Arial"/>
          <w:sz w:val="22"/>
          <w:szCs w:val="22"/>
          <w:lang w:eastAsia="ja-JP"/>
        </w:rPr>
        <w:t xml:space="preserve">People who are obese or overweight are about 20 percent more likely to develop pancreatic cancer. The reason is this: </w:t>
      </w:r>
      <w:r w:rsidR="000E4B05">
        <w:rPr>
          <w:rFonts w:ascii="Arial" w:hAnsi="Arial" w:cs="Arial"/>
          <w:sz w:val="22"/>
          <w:szCs w:val="22"/>
          <w:lang w:eastAsia="ja-JP"/>
        </w:rPr>
        <w:t>T</w:t>
      </w:r>
      <w:r>
        <w:rPr>
          <w:rFonts w:ascii="Arial" w:hAnsi="Arial" w:cs="Arial"/>
          <w:sz w:val="22"/>
          <w:szCs w:val="22"/>
          <w:lang w:eastAsia="ja-JP"/>
        </w:rPr>
        <w:t xml:space="preserve">heir fat tissues produce more hormones, like insulin, than those people of a healthy weight. </w:t>
      </w:r>
    </w:p>
    <w:p w14:paraId="4D2CEE27" w14:textId="3700E512" w:rsidR="007E44EC" w:rsidRDefault="007E44EC" w:rsidP="007E44EC">
      <w:pPr>
        <w:pStyle w:val="NormalWeb"/>
        <w:numPr>
          <w:ilvl w:val="0"/>
          <w:numId w:val="48"/>
        </w:numPr>
        <w:spacing w:before="0" w:beforeAutospacing="0" w:after="0" w:afterAutospacing="0"/>
        <w:rPr>
          <w:rFonts w:ascii="Arial" w:hAnsi="Arial" w:cs="Arial"/>
          <w:sz w:val="22"/>
          <w:szCs w:val="22"/>
          <w:lang w:eastAsia="ja-JP"/>
        </w:rPr>
      </w:pPr>
      <w:r w:rsidRPr="007E44EC">
        <w:rPr>
          <w:rFonts w:ascii="Arial" w:hAnsi="Arial" w:cs="Arial"/>
          <w:b/>
          <w:sz w:val="22"/>
          <w:szCs w:val="22"/>
          <w:lang w:eastAsia="ja-JP"/>
        </w:rPr>
        <w:t>Environmental factors</w:t>
      </w:r>
      <w:r w:rsidRPr="007E44EC">
        <w:rPr>
          <w:rFonts w:ascii="Arial" w:hAnsi="Arial" w:cs="Arial"/>
          <w:sz w:val="22"/>
          <w:szCs w:val="22"/>
          <w:lang w:eastAsia="ja-JP"/>
        </w:rPr>
        <w:br/>
        <w:t xml:space="preserve">Regular or prolonged exposure to certain chemicals like </w:t>
      </w:r>
      <w:r w:rsidRPr="007E44EC">
        <w:rPr>
          <w:rFonts w:ascii="Arial" w:eastAsia="Times New Roman" w:hAnsi="Arial" w:cs="Arial"/>
          <w:bCs/>
          <w:color w:val="222222"/>
          <w:sz w:val="22"/>
          <w:szCs w:val="22"/>
          <w:shd w:val="clear" w:color="auto" w:fill="FFFFFF"/>
        </w:rPr>
        <w:t>pesticides</w:t>
      </w:r>
      <w:r w:rsidRPr="007E44EC">
        <w:rPr>
          <w:rFonts w:ascii="Arial" w:eastAsia="Times New Roman" w:hAnsi="Arial" w:cs="Arial"/>
          <w:color w:val="222222"/>
          <w:sz w:val="22"/>
          <w:szCs w:val="22"/>
          <w:shd w:val="clear" w:color="auto" w:fill="FFFFFF"/>
        </w:rPr>
        <w:t>, </w:t>
      </w:r>
      <w:r w:rsidRPr="007E44EC">
        <w:rPr>
          <w:rFonts w:ascii="Arial" w:eastAsia="Times New Roman" w:hAnsi="Arial" w:cs="Arial"/>
          <w:bCs/>
          <w:color w:val="222222"/>
          <w:sz w:val="22"/>
          <w:szCs w:val="22"/>
          <w:shd w:val="clear" w:color="auto" w:fill="FFFFFF"/>
        </w:rPr>
        <w:t>benzene</w:t>
      </w:r>
      <w:r w:rsidRPr="007E44EC">
        <w:rPr>
          <w:rFonts w:ascii="Arial" w:eastAsia="Times New Roman" w:hAnsi="Arial" w:cs="Arial"/>
          <w:color w:val="222222"/>
          <w:sz w:val="22"/>
          <w:szCs w:val="22"/>
          <w:shd w:val="clear" w:color="auto" w:fill="FFFFFF"/>
        </w:rPr>
        <w:t>, certain dyes, and petrochemicals</w:t>
      </w:r>
      <w:r w:rsidRPr="007E44EC">
        <w:rPr>
          <w:rFonts w:ascii="Arial" w:hAnsi="Arial" w:cs="Arial"/>
          <w:sz w:val="22"/>
          <w:szCs w:val="22"/>
          <w:lang w:eastAsia="ja-JP"/>
        </w:rPr>
        <w:t xml:space="preserve"> may raise a person’s risk for developing pancreatic cancer.</w:t>
      </w:r>
    </w:p>
    <w:p w14:paraId="3860AE05" w14:textId="75B5A47F" w:rsidR="007E44EC" w:rsidRDefault="007E44EC" w:rsidP="007E44EC">
      <w:pPr>
        <w:pStyle w:val="NormalWeb"/>
        <w:numPr>
          <w:ilvl w:val="0"/>
          <w:numId w:val="48"/>
        </w:numPr>
        <w:spacing w:before="0" w:beforeAutospacing="0" w:after="0" w:afterAutospacing="0"/>
        <w:rPr>
          <w:rFonts w:ascii="Arial" w:hAnsi="Arial" w:cs="Arial"/>
          <w:sz w:val="22"/>
          <w:szCs w:val="22"/>
          <w:lang w:eastAsia="ja-JP"/>
        </w:rPr>
      </w:pPr>
      <w:r>
        <w:rPr>
          <w:rFonts w:ascii="Arial" w:hAnsi="Arial" w:cs="Arial"/>
          <w:b/>
          <w:sz w:val="22"/>
          <w:szCs w:val="22"/>
          <w:lang w:eastAsia="ja-JP"/>
        </w:rPr>
        <w:t>Age</w:t>
      </w:r>
      <w:r>
        <w:rPr>
          <w:rFonts w:ascii="Arial" w:hAnsi="Arial" w:cs="Arial"/>
          <w:b/>
          <w:sz w:val="22"/>
          <w:szCs w:val="22"/>
          <w:lang w:eastAsia="ja-JP"/>
        </w:rPr>
        <w:br/>
      </w:r>
      <w:r w:rsidRPr="007E44EC">
        <w:rPr>
          <w:rFonts w:ascii="Arial" w:hAnsi="Arial" w:cs="Arial"/>
          <w:sz w:val="22"/>
          <w:szCs w:val="22"/>
          <w:lang w:eastAsia="ja-JP"/>
        </w:rPr>
        <w:t>The risk of developing pancreatic cancer increases with age. The average age of diagnosis is 71.</w:t>
      </w:r>
    </w:p>
    <w:p w14:paraId="54748E2D" w14:textId="121DC752" w:rsidR="007E44EC" w:rsidRDefault="007E44EC" w:rsidP="007E44EC">
      <w:pPr>
        <w:pStyle w:val="NormalWeb"/>
        <w:numPr>
          <w:ilvl w:val="0"/>
          <w:numId w:val="48"/>
        </w:numPr>
        <w:spacing w:before="0" w:beforeAutospacing="0" w:after="0" w:afterAutospacing="0"/>
        <w:rPr>
          <w:rFonts w:ascii="Arial" w:hAnsi="Arial" w:cs="Arial"/>
          <w:sz w:val="22"/>
          <w:szCs w:val="22"/>
          <w:lang w:eastAsia="ja-JP"/>
        </w:rPr>
      </w:pPr>
      <w:r>
        <w:rPr>
          <w:rFonts w:ascii="Arial" w:hAnsi="Arial" w:cs="Arial"/>
          <w:b/>
          <w:sz w:val="22"/>
          <w:szCs w:val="22"/>
          <w:lang w:eastAsia="ja-JP"/>
        </w:rPr>
        <w:t>Gender</w:t>
      </w:r>
      <w:r>
        <w:rPr>
          <w:rFonts w:ascii="Arial" w:hAnsi="Arial" w:cs="Arial"/>
          <w:b/>
          <w:sz w:val="22"/>
          <w:szCs w:val="22"/>
          <w:lang w:eastAsia="ja-JP"/>
        </w:rPr>
        <w:br/>
      </w:r>
      <w:r>
        <w:rPr>
          <w:rFonts w:ascii="Arial" w:hAnsi="Arial" w:cs="Arial"/>
          <w:sz w:val="22"/>
          <w:szCs w:val="22"/>
          <w:lang w:eastAsia="ja-JP"/>
        </w:rPr>
        <w:t>Men are slightly more likely to develop pancreatic cancer than women. This is often attributed their higher rates of tobacco use.</w:t>
      </w:r>
    </w:p>
    <w:p w14:paraId="77E11CE0" w14:textId="63F0B4A6" w:rsidR="007E44EC" w:rsidRPr="00745954" w:rsidRDefault="00745954" w:rsidP="007E44EC">
      <w:pPr>
        <w:pStyle w:val="NormalWeb"/>
        <w:numPr>
          <w:ilvl w:val="0"/>
          <w:numId w:val="48"/>
        </w:numPr>
        <w:spacing w:before="0" w:beforeAutospacing="0" w:after="0" w:afterAutospacing="0"/>
        <w:rPr>
          <w:rFonts w:ascii="Arial" w:hAnsi="Arial" w:cs="Arial"/>
          <w:sz w:val="22"/>
          <w:szCs w:val="22"/>
          <w:lang w:eastAsia="ja-JP"/>
        </w:rPr>
      </w:pPr>
      <w:r w:rsidRPr="00745954">
        <w:rPr>
          <w:rFonts w:ascii="Arial" w:hAnsi="Arial" w:cs="Arial"/>
          <w:b/>
          <w:sz w:val="22"/>
          <w:szCs w:val="22"/>
          <w:lang w:eastAsia="ja-JP"/>
        </w:rPr>
        <w:t>Family history</w:t>
      </w:r>
      <w:r w:rsidRPr="00745954">
        <w:rPr>
          <w:rFonts w:ascii="Arial" w:hAnsi="Arial" w:cs="Arial"/>
          <w:sz w:val="22"/>
          <w:szCs w:val="22"/>
          <w:lang w:eastAsia="ja-JP"/>
        </w:rPr>
        <w:br/>
        <w:t>Those with a family history of pancreatic cancer are genetically predisposed to the disease, which put</w:t>
      </w:r>
      <w:r w:rsidR="00DB4AA8">
        <w:rPr>
          <w:rFonts w:ascii="Arial" w:hAnsi="Arial" w:cs="Arial"/>
          <w:sz w:val="22"/>
          <w:szCs w:val="22"/>
          <w:lang w:eastAsia="ja-JP"/>
        </w:rPr>
        <w:t>s</w:t>
      </w:r>
      <w:r w:rsidRPr="00745954">
        <w:rPr>
          <w:rFonts w:ascii="Arial" w:hAnsi="Arial" w:cs="Arial"/>
          <w:sz w:val="22"/>
          <w:szCs w:val="22"/>
          <w:lang w:eastAsia="ja-JP"/>
        </w:rPr>
        <w:t xml:space="preserve"> them in a higher risk category. However, many who are diagnosed do not have a family history of the disease. </w:t>
      </w:r>
    </w:p>
    <w:p w14:paraId="2E25E23C" w14:textId="1119222F" w:rsidR="00A95B2E" w:rsidRPr="00745954" w:rsidRDefault="00745954" w:rsidP="00745954">
      <w:pPr>
        <w:pStyle w:val="NormalWeb"/>
        <w:numPr>
          <w:ilvl w:val="0"/>
          <w:numId w:val="48"/>
        </w:numPr>
        <w:spacing w:before="0" w:beforeAutospacing="0" w:after="0" w:afterAutospacing="0"/>
        <w:rPr>
          <w:rFonts w:ascii="Arial" w:hAnsi="Arial" w:cs="Arial"/>
          <w:b/>
          <w:sz w:val="22"/>
          <w:szCs w:val="22"/>
          <w:lang w:eastAsia="ja-JP"/>
        </w:rPr>
      </w:pPr>
      <w:r w:rsidRPr="00745954">
        <w:rPr>
          <w:rFonts w:ascii="Arial" w:hAnsi="Arial" w:cs="Arial"/>
          <w:b/>
          <w:sz w:val="22"/>
          <w:szCs w:val="22"/>
          <w:lang w:eastAsia="ja-JP"/>
        </w:rPr>
        <w:t>Diabetes</w:t>
      </w:r>
      <w:r>
        <w:rPr>
          <w:rFonts w:ascii="Arial" w:hAnsi="Arial" w:cs="Arial"/>
          <w:b/>
          <w:sz w:val="22"/>
          <w:szCs w:val="22"/>
          <w:lang w:eastAsia="ja-JP"/>
        </w:rPr>
        <w:br/>
      </w:r>
      <w:r w:rsidRPr="00745954">
        <w:rPr>
          <w:rFonts w:ascii="Arial" w:hAnsi="Arial" w:cs="Arial"/>
          <w:sz w:val="22"/>
          <w:szCs w:val="22"/>
          <w:lang w:eastAsia="ja-JP"/>
        </w:rPr>
        <w:t>Pancreatic cancer is more common in people with diabetes.</w:t>
      </w:r>
      <w:r>
        <w:rPr>
          <w:rFonts w:ascii="Arial" w:hAnsi="Arial" w:cs="Arial"/>
          <w:b/>
          <w:sz w:val="22"/>
          <w:szCs w:val="22"/>
          <w:lang w:eastAsia="ja-JP"/>
        </w:rPr>
        <w:br/>
      </w:r>
    </w:p>
    <w:p w14:paraId="19C9272B" w14:textId="7D38176F" w:rsidR="00261BDA" w:rsidRPr="00261BDA" w:rsidRDefault="00A95B2E" w:rsidP="00261BDA">
      <w:r>
        <w:t xml:space="preserve">If you or a loved one has been diagnosed with cancer and </w:t>
      </w:r>
      <w:bookmarkStart w:id="0" w:name="_GoBack"/>
      <w:bookmarkEnd w:id="0"/>
      <w:r w:rsidR="00DB4AA8">
        <w:t xml:space="preserve">is </w:t>
      </w:r>
      <w:r>
        <w:t>in need of expert care, contact the board-certified oncologists at Regional Cancer Care Associates’ Central Jersey Division at 888-824-8312. We</w:t>
      </w:r>
      <w:r w:rsidR="007E44EC">
        <w:t xml:space="preserve"> are skilled in providing compassionate</w:t>
      </w:r>
      <w:r>
        <w:t xml:space="preserve"> </w:t>
      </w:r>
      <w:hyperlink r:id="rId10" w:history="1">
        <w:r w:rsidR="007E44EC">
          <w:rPr>
            <w:rStyle w:val="Hyperlink"/>
          </w:rPr>
          <w:t>c</w:t>
        </w:r>
        <w:r w:rsidR="00CF28F0" w:rsidRPr="00CF28F0">
          <w:rPr>
            <w:rStyle w:val="Hyperlink"/>
          </w:rPr>
          <w:t>hemotherapy in Central New Jersey</w:t>
        </w:r>
      </w:hyperlink>
      <w:r w:rsidR="007E44EC">
        <w:t>.</w:t>
      </w: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0E4B05" w:rsidRDefault="000E4B05" w:rsidP="00E035BD">
      <w:r>
        <w:separator/>
      </w:r>
    </w:p>
  </w:endnote>
  <w:endnote w:type="continuationSeparator" w:id="0">
    <w:p w14:paraId="0BC80CC5" w14:textId="77777777" w:rsidR="000E4B05" w:rsidRDefault="000E4B05"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0E4B05" w:rsidRPr="00E035BD" w:rsidRDefault="000E4B05"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0E4B05" w:rsidRDefault="000E4B05" w:rsidP="00E035BD">
      <w:r>
        <w:separator/>
      </w:r>
    </w:p>
  </w:footnote>
  <w:footnote w:type="continuationSeparator" w:id="0">
    <w:p w14:paraId="66A0D9C2" w14:textId="77777777" w:rsidR="000E4B05" w:rsidRDefault="000E4B05"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0E4B05" w:rsidRDefault="000E4B05"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0E4B05" w:rsidRDefault="000E4B05"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1907ACD"/>
    <w:multiLevelType w:val="hybridMultilevel"/>
    <w:tmpl w:val="D8665C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6417A"/>
    <w:multiLevelType w:val="hybridMultilevel"/>
    <w:tmpl w:val="29D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A5736B1"/>
    <w:multiLevelType w:val="hybridMultilevel"/>
    <w:tmpl w:val="CAB2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C1587"/>
    <w:multiLevelType w:val="hybridMultilevel"/>
    <w:tmpl w:val="0D6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558939C8"/>
    <w:multiLevelType w:val="hybridMultilevel"/>
    <w:tmpl w:val="BB1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C1C4B"/>
    <w:multiLevelType w:val="hybridMultilevel"/>
    <w:tmpl w:val="7BA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3F32F3"/>
    <w:multiLevelType w:val="hybridMultilevel"/>
    <w:tmpl w:val="99B4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BD78FB"/>
    <w:multiLevelType w:val="hybridMultilevel"/>
    <w:tmpl w:val="316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32"/>
  </w:num>
  <w:num w:numId="4">
    <w:abstractNumId w:val="38"/>
  </w:num>
  <w:num w:numId="5">
    <w:abstractNumId w:val="30"/>
  </w:num>
  <w:num w:numId="6">
    <w:abstractNumId w:val="10"/>
  </w:num>
  <w:num w:numId="7">
    <w:abstractNumId w:val="9"/>
  </w:num>
  <w:num w:numId="8">
    <w:abstractNumId w:val="26"/>
  </w:num>
  <w:num w:numId="9">
    <w:abstractNumId w:val="41"/>
  </w:num>
  <w:num w:numId="10">
    <w:abstractNumId w:val="15"/>
  </w:num>
  <w:num w:numId="11">
    <w:abstractNumId w:val="43"/>
  </w:num>
  <w:num w:numId="12">
    <w:abstractNumId w:val="8"/>
  </w:num>
  <w:num w:numId="13">
    <w:abstractNumId w:val="42"/>
  </w:num>
  <w:num w:numId="14">
    <w:abstractNumId w:val="35"/>
  </w:num>
  <w:num w:numId="15">
    <w:abstractNumId w:val="24"/>
  </w:num>
  <w:num w:numId="16">
    <w:abstractNumId w:val="17"/>
  </w:num>
  <w:num w:numId="17">
    <w:abstractNumId w:val="16"/>
  </w:num>
  <w:num w:numId="18">
    <w:abstractNumId w:val="40"/>
  </w:num>
  <w:num w:numId="19">
    <w:abstractNumId w:val="36"/>
  </w:num>
  <w:num w:numId="20">
    <w:abstractNumId w:val="5"/>
  </w:num>
  <w:num w:numId="21">
    <w:abstractNumId w:val="1"/>
  </w:num>
  <w:num w:numId="22">
    <w:abstractNumId w:val="44"/>
  </w:num>
  <w:num w:numId="23">
    <w:abstractNumId w:val="13"/>
  </w:num>
  <w:num w:numId="24">
    <w:abstractNumId w:val="39"/>
  </w:num>
  <w:num w:numId="25">
    <w:abstractNumId w:val="23"/>
  </w:num>
  <w:num w:numId="26">
    <w:abstractNumId w:val="34"/>
  </w:num>
  <w:num w:numId="27">
    <w:abstractNumId w:val="12"/>
  </w:num>
  <w:num w:numId="28">
    <w:abstractNumId w:val="11"/>
  </w:num>
  <w:num w:numId="29">
    <w:abstractNumId w:val="0"/>
  </w:num>
  <w:num w:numId="30">
    <w:abstractNumId w:val="2"/>
  </w:num>
  <w:num w:numId="31">
    <w:abstractNumId w:val="22"/>
  </w:num>
  <w:num w:numId="32">
    <w:abstractNumId w:val="21"/>
  </w:num>
  <w:num w:numId="33">
    <w:abstractNumId w:val="48"/>
  </w:num>
  <w:num w:numId="34">
    <w:abstractNumId w:val="25"/>
  </w:num>
  <w:num w:numId="35">
    <w:abstractNumId w:val="6"/>
  </w:num>
  <w:num w:numId="36">
    <w:abstractNumId w:val="37"/>
  </w:num>
  <w:num w:numId="37">
    <w:abstractNumId w:val="7"/>
  </w:num>
  <w:num w:numId="38">
    <w:abstractNumId w:val="14"/>
  </w:num>
  <w:num w:numId="39">
    <w:abstractNumId w:val="20"/>
  </w:num>
  <w:num w:numId="40">
    <w:abstractNumId w:val="3"/>
  </w:num>
  <w:num w:numId="41">
    <w:abstractNumId w:val="18"/>
  </w:num>
  <w:num w:numId="42">
    <w:abstractNumId w:val="28"/>
  </w:num>
  <w:num w:numId="43">
    <w:abstractNumId w:val="4"/>
  </w:num>
  <w:num w:numId="44">
    <w:abstractNumId w:val="46"/>
  </w:num>
  <w:num w:numId="45">
    <w:abstractNumId w:val="31"/>
  </w:num>
  <w:num w:numId="46">
    <w:abstractNumId w:val="19"/>
  </w:num>
  <w:num w:numId="47">
    <w:abstractNumId w:val="33"/>
  </w:num>
  <w:num w:numId="48">
    <w:abstractNumId w:val="4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91BA9"/>
    <w:rsid w:val="000A65B1"/>
    <w:rsid w:val="000B524B"/>
    <w:rsid w:val="000B53E7"/>
    <w:rsid w:val="000B5BF8"/>
    <w:rsid w:val="000C2350"/>
    <w:rsid w:val="000E0A2B"/>
    <w:rsid w:val="000E0AB0"/>
    <w:rsid w:val="000E4B05"/>
    <w:rsid w:val="000F0003"/>
    <w:rsid w:val="0011043E"/>
    <w:rsid w:val="001249E5"/>
    <w:rsid w:val="00131353"/>
    <w:rsid w:val="001345F9"/>
    <w:rsid w:val="00134631"/>
    <w:rsid w:val="0013777B"/>
    <w:rsid w:val="00143759"/>
    <w:rsid w:val="001476FC"/>
    <w:rsid w:val="00147E2E"/>
    <w:rsid w:val="00164A38"/>
    <w:rsid w:val="0017504E"/>
    <w:rsid w:val="00176114"/>
    <w:rsid w:val="001878AF"/>
    <w:rsid w:val="001929C5"/>
    <w:rsid w:val="001A3C20"/>
    <w:rsid w:val="001B1AB6"/>
    <w:rsid w:val="001B442C"/>
    <w:rsid w:val="001C3252"/>
    <w:rsid w:val="001C4F90"/>
    <w:rsid w:val="001C5604"/>
    <w:rsid w:val="001C56C1"/>
    <w:rsid w:val="001C721D"/>
    <w:rsid w:val="001E1616"/>
    <w:rsid w:val="001E596D"/>
    <w:rsid w:val="001F1DA9"/>
    <w:rsid w:val="001F2B44"/>
    <w:rsid w:val="00204866"/>
    <w:rsid w:val="0022122F"/>
    <w:rsid w:val="00242720"/>
    <w:rsid w:val="00242903"/>
    <w:rsid w:val="00257039"/>
    <w:rsid w:val="00261BDA"/>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56025"/>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530AF"/>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24D58"/>
    <w:rsid w:val="0063635A"/>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45954"/>
    <w:rsid w:val="00747197"/>
    <w:rsid w:val="007473EA"/>
    <w:rsid w:val="00753E47"/>
    <w:rsid w:val="00754AA7"/>
    <w:rsid w:val="00774646"/>
    <w:rsid w:val="00780B3C"/>
    <w:rsid w:val="00784474"/>
    <w:rsid w:val="00784814"/>
    <w:rsid w:val="00784D47"/>
    <w:rsid w:val="007852D6"/>
    <w:rsid w:val="0078555D"/>
    <w:rsid w:val="007923BD"/>
    <w:rsid w:val="00792E6C"/>
    <w:rsid w:val="007A4693"/>
    <w:rsid w:val="007B2D00"/>
    <w:rsid w:val="007B67B4"/>
    <w:rsid w:val="007B6CAF"/>
    <w:rsid w:val="007B7486"/>
    <w:rsid w:val="007C01BF"/>
    <w:rsid w:val="007C04E6"/>
    <w:rsid w:val="007C109F"/>
    <w:rsid w:val="007C24B7"/>
    <w:rsid w:val="007E0E01"/>
    <w:rsid w:val="007E1434"/>
    <w:rsid w:val="007E44EC"/>
    <w:rsid w:val="008218AC"/>
    <w:rsid w:val="008303AB"/>
    <w:rsid w:val="008343D1"/>
    <w:rsid w:val="00846A78"/>
    <w:rsid w:val="00847680"/>
    <w:rsid w:val="0085096A"/>
    <w:rsid w:val="008600F3"/>
    <w:rsid w:val="00894FCF"/>
    <w:rsid w:val="008A4D5C"/>
    <w:rsid w:val="008C2241"/>
    <w:rsid w:val="008C5162"/>
    <w:rsid w:val="008C6B6A"/>
    <w:rsid w:val="008D12A3"/>
    <w:rsid w:val="008D49E3"/>
    <w:rsid w:val="008D6F63"/>
    <w:rsid w:val="008D7ABE"/>
    <w:rsid w:val="008E1F21"/>
    <w:rsid w:val="008E218B"/>
    <w:rsid w:val="008E4061"/>
    <w:rsid w:val="009008A7"/>
    <w:rsid w:val="009040C0"/>
    <w:rsid w:val="0090595F"/>
    <w:rsid w:val="00906BC5"/>
    <w:rsid w:val="0091660D"/>
    <w:rsid w:val="009209EE"/>
    <w:rsid w:val="00922D18"/>
    <w:rsid w:val="00926891"/>
    <w:rsid w:val="009303E9"/>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5532"/>
    <w:rsid w:val="009F709E"/>
    <w:rsid w:val="00A01092"/>
    <w:rsid w:val="00A06F80"/>
    <w:rsid w:val="00A16435"/>
    <w:rsid w:val="00A26F87"/>
    <w:rsid w:val="00A35D08"/>
    <w:rsid w:val="00A37EE2"/>
    <w:rsid w:val="00A72DE2"/>
    <w:rsid w:val="00A95B2E"/>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E6780"/>
    <w:rsid w:val="00CF28F0"/>
    <w:rsid w:val="00CF7C42"/>
    <w:rsid w:val="00D0569D"/>
    <w:rsid w:val="00D10536"/>
    <w:rsid w:val="00D15D23"/>
    <w:rsid w:val="00D16A03"/>
    <w:rsid w:val="00D34E7C"/>
    <w:rsid w:val="00D40AB9"/>
    <w:rsid w:val="00D4537B"/>
    <w:rsid w:val="00D5270F"/>
    <w:rsid w:val="00D52B43"/>
    <w:rsid w:val="00D537EA"/>
    <w:rsid w:val="00D60970"/>
    <w:rsid w:val="00D7410E"/>
    <w:rsid w:val="00D75198"/>
    <w:rsid w:val="00D7677E"/>
    <w:rsid w:val="00D83D7F"/>
    <w:rsid w:val="00D906FD"/>
    <w:rsid w:val="00D96686"/>
    <w:rsid w:val="00DB4AA8"/>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4E3F"/>
    <w:rsid w:val="00F463DF"/>
    <w:rsid w:val="00F56E3A"/>
    <w:rsid w:val="00F70325"/>
    <w:rsid w:val="00F84709"/>
    <w:rsid w:val="00F84B43"/>
    <w:rsid w:val="00F87F74"/>
    <w:rsid w:val="00F96CFD"/>
    <w:rsid w:val="00FA62A9"/>
    <w:rsid w:val="00FA6EC5"/>
    <w:rsid w:val="00FC72CF"/>
    <w:rsid w:val="00FD3EB9"/>
    <w:rsid w:val="00FD4DF2"/>
    <w:rsid w:val="00FD6F03"/>
    <w:rsid w:val="00FD7009"/>
    <w:rsid w:val="00FD7464"/>
    <w:rsid w:val="00FE3AF2"/>
    <w:rsid w:val="00FE5940"/>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40">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3991437">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1833348">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9FAB-EF44-7645-B915-C39595A1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2852</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2018-09-18T21:56:00Z</dcterms:created>
  <dcterms:modified xsi:type="dcterms:W3CDTF">2018-09-18T21:56:00Z</dcterms:modified>
</cp:coreProperties>
</file>