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8E7E" w14:textId="49421BE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9B4577">
        <w:rPr>
          <w:bCs/>
          <w:noProof w:val="0"/>
          <w:sz w:val="44"/>
        </w:rPr>
        <w:t>Marisa Keck, PharmD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19E77DF9" w14:textId="77777777" w:rsidR="00C841DE" w:rsidRPr="00EF4FF7" w:rsidRDefault="0035377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Regional Cancer Care Associates – Central Jersey Div.</w:t>
      </w:r>
    </w:p>
    <w:p w14:paraId="3E9B5D9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9627598" w14:textId="18B406D6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="008B3541">
        <w:rPr>
          <w:rFonts w:cs="Arial"/>
          <w:noProof w:val="0"/>
          <w:sz w:val="20"/>
          <w:szCs w:val="20"/>
          <w:lang w:eastAsia="ja-JP"/>
        </w:rPr>
        <w:t>centraljerseyrcca.com/doctors-providers/</w:t>
      </w:r>
      <w:r w:rsidR="009B4577">
        <w:rPr>
          <w:rFonts w:cs="Arial"/>
          <w:noProof w:val="0"/>
          <w:sz w:val="20"/>
          <w:szCs w:val="20"/>
          <w:lang w:eastAsia="ja-JP"/>
        </w:rPr>
        <w:t>marisa-keck-pharmd</w:t>
      </w:r>
    </w:p>
    <w:p w14:paraId="01463F36" w14:textId="1379028A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35377F">
        <w:rPr>
          <w:rFonts w:cs="Arial"/>
          <w:noProof w:val="0"/>
          <w:color w:val="0000FF"/>
          <w:sz w:val="20"/>
          <w:szCs w:val="20"/>
          <w:lang w:eastAsia="ja-JP"/>
        </w:rPr>
        <w:t>5</w:t>
      </w:r>
      <w:r w:rsidR="00CC056F">
        <w:rPr>
          <w:rFonts w:cs="Arial"/>
          <w:noProof w:val="0"/>
          <w:color w:val="0000FF"/>
          <w:sz w:val="20"/>
          <w:szCs w:val="20"/>
          <w:lang w:eastAsia="ja-JP"/>
        </w:rPr>
        <w:t>6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EF398CF" w14:textId="44E5FC6C" w:rsidR="00E074C9" w:rsidRPr="00EF4FF7" w:rsidRDefault="009B4577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Marisa Keck, PharmD, BCOP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 | </w:t>
      </w:r>
      <w:r w:rsidR="008B3541">
        <w:rPr>
          <w:rFonts w:cs="Arial"/>
          <w:noProof w:val="0"/>
          <w:sz w:val="20"/>
          <w:szCs w:val="20"/>
          <w:lang w:eastAsia="ja-JP"/>
        </w:rPr>
        <w:t>RCCA Central Jersey Division</w:t>
      </w:r>
    </w:p>
    <w:p w14:paraId="623A451E" w14:textId="5E5BF757" w:rsidR="00E074C9" w:rsidRPr="00EF4FF7" w:rsidRDefault="00E074C9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CC056F">
        <w:rPr>
          <w:rFonts w:cs="Arial"/>
          <w:noProof w:val="0"/>
          <w:color w:val="0000FF"/>
          <w:sz w:val="20"/>
          <w:szCs w:val="20"/>
          <w:lang w:eastAsia="ja-JP"/>
        </w:rPr>
        <w:t>160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07A884E" w14:textId="43C37FE6" w:rsidR="00E074C9" w:rsidRPr="00EF4FF7" w:rsidRDefault="00CC056F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noProof w:val="0"/>
          <w:szCs w:val="22"/>
        </w:rPr>
      </w:pPr>
      <w:r>
        <w:rPr>
          <w:rFonts w:cs="Arial"/>
          <w:noProof w:val="0"/>
          <w:sz w:val="20"/>
          <w:szCs w:val="20"/>
          <w:lang w:eastAsia="ja-JP"/>
        </w:rPr>
        <w:t>Marisa Keck is a doctor of pharmacy and a board-certified oncology pharmacist with Regional Cancer Care Associates’ Central Jersey Division. C</w:t>
      </w:r>
      <w:r w:rsidR="0035377F">
        <w:rPr>
          <w:rFonts w:cs="Arial"/>
          <w:noProof w:val="0"/>
          <w:sz w:val="20"/>
          <w:szCs w:val="20"/>
          <w:lang w:eastAsia="ja-JP"/>
        </w:rPr>
        <w:t xml:space="preserve">all 888-824-8312. </w:t>
      </w:r>
    </w:p>
    <w:p w14:paraId="27CC1492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5B3DDECF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F9986C2" w14:textId="60109146" w:rsidR="002F26C0" w:rsidRPr="00EF4FF7" w:rsidRDefault="009B4577" w:rsidP="002F26C0">
      <w:pPr>
        <w:rPr>
          <w:noProof w:val="0"/>
          <w:szCs w:val="22"/>
        </w:rPr>
      </w:pPr>
      <w:r>
        <w:rPr>
          <w:noProof w:val="0"/>
          <w:szCs w:val="22"/>
        </w:rPr>
        <w:t xml:space="preserve"> </w:t>
      </w:r>
    </w:p>
    <w:p w14:paraId="6FD3BF54" w14:textId="42BF5FE4" w:rsidR="00E172F5" w:rsidRPr="00E172F5" w:rsidRDefault="00CC056F" w:rsidP="00E172F5">
      <w:pPr>
        <w:pStyle w:val="Heading1"/>
        <w:rPr>
          <w:rFonts w:eastAsia="Times"/>
        </w:rPr>
      </w:pPr>
      <w:r>
        <w:t>Marisa Keck, PharmD, BCOP</w:t>
      </w:r>
    </w:p>
    <w:p w14:paraId="295FE74A" w14:textId="77777777" w:rsidR="00E172F5" w:rsidRDefault="00E172F5">
      <w:pPr>
        <w:rPr>
          <w:rFonts w:eastAsia="Times"/>
          <w:noProof w:val="0"/>
        </w:rPr>
      </w:pPr>
    </w:p>
    <w:p w14:paraId="5F38B967" w14:textId="581668C8" w:rsidR="00C841DE" w:rsidRPr="00CC056F" w:rsidRDefault="00CC056F" w:rsidP="00CC056F">
      <w:pPr>
        <w:rPr>
          <w:rFonts w:eastAsia="Times"/>
          <w:i/>
          <w:noProof w:val="0"/>
          <w:color w:val="000000" w:themeColor="text1"/>
        </w:rPr>
      </w:pPr>
      <w:r w:rsidRPr="00CC056F">
        <w:rPr>
          <w:rFonts w:eastAsia="Times"/>
          <w:i/>
          <w:noProof w:val="0"/>
          <w:color w:val="000000" w:themeColor="text1"/>
        </w:rPr>
        <w:t>“With the changing landscape of healthcare and evolving approach to cancer care</w:t>
      </w:r>
      <w:r>
        <w:rPr>
          <w:rFonts w:eastAsia="Times"/>
          <w:i/>
          <w:noProof w:val="0"/>
          <w:color w:val="000000" w:themeColor="text1"/>
        </w:rPr>
        <w:t>—</w:t>
      </w:r>
      <w:r w:rsidRPr="00CC056F">
        <w:rPr>
          <w:rFonts w:eastAsia="Times"/>
          <w:i/>
          <w:noProof w:val="0"/>
          <w:color w:val="000000" w:themeColor="text1"/>
        </w:rPr>
        <w:t>including oral therapies, targeted therapies, and personalized medicine</w:t>
      </w:r>
      <w:r>
        <w:rPr>
          <w:rFonts w:eastAsia="Times"/>
          <w:i/>
          <w:noProof w:val="0"/>
          <w:color w:val="000000" w:themeColor="text1"/>
        </w:rPr>
        <w:t>—</w:t>
      </w:r>
      <w:r w:rsidRPr="00CC056F">
        <w:rPr>
          <w:rFonts w:eastAsia="Times"/>
          <w:i/>
          <w:noProof w:val="0"/>
          <w:color w:val="000000" w:themeColor="text1"/>
        </w:rPr>
        <w:t>I am proud to be included as part of the healthcare team as an oncology pharmacist. Practicing in both the inpatient and outpatient setting, I truly understand the safety, efficacy, pharmacologic and financial components of your care</w:t>
      </w:r>
      <w:r>
        <w:rPr>
          <w:rFonts w:eastAsia="Times"/>
          <w:i/>
          <w:noProof w:val="0"/>
          <w:color w:val="000000" w:themeColor="text1"/>
        </w:rPr>
        <w:t>,</w:t>
      </w:r>
      <w:r w:rsidRPr="00CC056F">
        <w:rPr>
          <w:rFonts w:eastAsia="Times"/>
          <w:i/>
          <w:noProof w:val="0"/>
          <w:color w:val="000000" w:themeColor="text1"/>
        </w:rPr>
        <w:t xml:space="preserve"> and </w:t>
      </w:r>
      <w:r>
        <w:rPr>
          <w:rFonts w:eastAsia="Times"/>
          <w:i/>
          <w:noProof w:val="0"/>
          <w:color w:val="000000" w:themeColor="text1"/>
        </w:rPr>
        <w:t>I’</w:t>
      </w:r>
      <w:r w:rsidRPr="00CC056F">
        <w:rPr>
          <w:rFonts w:eastAsia="Times"/>
          <w:i/>
          <w:noProof w:val="0"/>
          <w:color w:val="000000" w:themeColor="text1"/>
        </w:rPr>
        <w:t>m here to assist.”</w:t>
      </w:r>
    </w:p>
    <w:p w14:paraId="492A3D49" w14:textId="68AA1E61" w:rsidR="00CC056F" w:rsidRPr="00CC056F" w:rsidRDefault="00CC056F" w:rsidP="00CC056F">
      <w:pPr>
        <w:shd w:val="clear" w:color="auto" w:fill="FFFFFF"/>
        <w:rPr>
          <w:rFonts w:cs="Arial"/>
          <w:noProof w:val="0"/>
          <w:color w:val="283C46"/>
          <w:szCs w:val="22"/>
        </w:rPr>
      </w:pPr>
      <w:r w:rsidRPr="00CC056F">
        <w:rPr>
          <w:rFonts w:cs="Arial"/>
          <w:b/>
          <w:bCs/>
          <w:noProof w:val="0"/>
          <w:color w:val="283C46"/>
          <w:szCs w:val="22"/>
        </w:rPr>
        <w:br/>
      </w:r>
      <w:r w:rsidRPr="00CC056F">
        <w:rPr>
          <w:rFonts w:cs="Arial"/>
          <w:b/>
          <w:bCs/>
          <w:noProof w:val="0"/>
          <w:color w:val="283C46"/>
          <w:szCs w:val="22"/>
        </w:rPr>
        <w:t>Board of Pharmacy Specialties:</w:t>
      </w:r>
      <w:r w:rsidRPr="00CC056F">
        <w:rPr>
          <w:rFonts w:cs="Arial"/>
          <w:noProof w:val="0"/>
          <w:color w:val="283C46"/>
          <w:szCs w:val="22"/>
        </w:rPr>
        <w:t> Board</w:t>
      </w:r>
      <w:r w:rsidR="00CA7EC8">
        <w:rPr>
          <w:rFonts w:cs="Arial"/>
          <w:noProof w:val="0"/>
          <w:color w:val="283C46"/>
          <w:szCs w:val="22"/>
        </w:rPr>
        <w:t>-</w:t>
      </w:r>
      <w:r w:rsidRPr="00CC056F">
        <w:rPr>
          <w:rFonts w:cs="Arial"/>
          <w:noProof w:val="0"/>
          <w:color w:val="283C46"/>
          <w:szCs w:val="22"/>
        </w:rPr>
        <w:t>Certified Oncology Pharmacist</w:t>
      </w:r>
    </w:p>
    <w:p w14:paraId="75FC9978" w14:textId="77777777" w:rsidR="00CC056F" w:rsidRPr="00CC056F" w:rsidRDefault="00CC056F" w:rsidP="00CC056F">
      <w:pPr>
        <w:shd w:val="clear" w:color="auto" w:fill="FFFFFF"/>
        <w:rPr>
          <w:rFonts w:cs="Arial"/>
          <w:noProof w:val="0"/>
          <w:color w:val="283C46"/>
          <w:szCs w:val="22"/>
        </w:rPr>
      </w:pPr>
      <w:r w:rsidRPr="00CC056F">
        <w:rPr>
          <w:rFonts w:cs="Arial"/>
          <w:b/>
          <w:bCs/>
          <w:noProof w:val="0"/>
          <w:color w:val="283C46"/>
          <w:szCs w:val="22"/>
        </w:rPr>
        <w:t>PharmD:</w:t>
      </w:r>
      <w:r w:rsidRPr="00CC056F">
        <w:rPr>
          <w:rFonts w:cs="Arial"/>
          <w:noProof w:val="0"/>
          <w:color w:val="283C46"/>
          <w:szCs w:val="22"/>
        </w:rPr>
        <w:t> Doctor of Pharmacy, Rutgers U</w:t>
      </w:r>
      <w:bookmarkStart w:id="0" w:name="_GoBack"/>
      <w:bookmarkEnd w:id="0"/>
      <w:r w:rsidRPr="00CC056F">
        <w:rPr>
          <w:rFonts w:cs="Arial"/>
          <w:noProof w:val="0"/>
          <w:color w:val="283C46"/>
          <w:szCs w:val="22"/>
        </w:rPr>
        <w:t>niversity, New Brunswick NJ</w:t>
      </w:r>
    </w:p>
    <w:p w14:paraId="76989656" w14:textId="77777777" w:rsidR="00CC056F" w:rsidRPr="00CC056F" w:rsidRDefault="00CC056F" w:rsidP="00CC056F">
      <w:pPr>
        <w:shd w:val="clear" w:color="auto" w:fill="FFFFFF"/>
        <w:rPr>
          <w:rFonts w:cs="Arial"/>
          <w:noProof w:val="0"/>
          <w:color w:val="283C46"/>
          <w:szCs w:val="22"/>
        </w:rPr>
      </w:pPr>
      <w:r w:rsidRPr="00CC056F">
        <w:rPr>
          <w:rFonts w:cs="Arial"/>
          <w:b/>
          <w:bCs/>
          <w:noProof w:val="0"/>
          <w:color w:val="283C46"/>
          <w:szCs w:val="22"/>
        </w:rPr>
        <w:t>BS:</w:t>
      </w:r>
      <w:r w:rsidRPr="00CC056F">
        <w:rPr>
          <w:rFonts w:cs="Arial"/>
          <w:noProof w:val="0"/>
          <w:color w:val="283C46"/>
          <w:szCs w:val="22"/>
        </w:rPr>
        <w:t> Pharmacy, Rutgers University, New Brunswick NJ</w:t>
      </w:r>
    </w:p>
    <w:p w14:paraId="7B1654E6" w14:textId="77777777" w:rsidR="00CC056F" w:rsidRPr="00CC056F" w:rsidRDefault="00CC056F" w:rsidP="00CC056F">
      <w:pPr>
        <w:shd w:val="clear" w:color="auto" w:fill="FFFFFF"/>
        <w:rPr>
          <w:rFonts w:cs="Arial"/>
          <w:noProof w:val="0"/>
          <w:color w:val="283C46"/>
          <w:szCs w:val="22"/>
        </w:rPr>
      </w:pPr>
      <w:r w:rsidRPr="00CC056F">
        <w:rPr>
          <w:rFonts w:cs="Arial"/>
          <w:b/>
          <w:bCs/>
          <w:noProof w:val="0"/>
          <w:color w:val="283C46"/>
          <w:szCs w:val="22"/>
        </w:rPr>
        <w:t>Member:</w:t>
      </w:r>
      <w:r w:rsidRPr="00CC056F">
        <w:rPr>
          <w:rFonts w:cs="Arial"/>
          <w:noProof w:val="0"/>
          <w:color w:val="283C46"/>
          <w:szCs w:val="22"/>
        </w:rPr>
        <w:t> Hematology/Oncology Pharmacy Association, National Infusion Center Association</w:t>
      </w:r>
    </w:p>
    <w:p w14:paraId="22C3E85A" w14:textId="77777777" w:rsidR="00CC056F" w:rsidRPr="00CC056F" w:rsidRDefault="00CC056F" w:rsidP="00CC056F">
      <w:pPr>
        <w:shd w:val="clear" w:color="auto" w:fill="FFFFFF"/>
        <w:rPr>
          <w:rFonts w:cs="Arial"/>
          <w:noProof w:val="0"/>
          <w:color w:val="283C46"/>
          <w:szCs w:val="22"/>
        </w:rPr>
      </w:pPr>
      <w:r w:rsidRPr="00CC056F">
        <w:rPr>
          <w:rFonts w:cs="Arial"/>
          <w:b/>
          <w:bCs/>
          <w:noProof w:val="0"/>
          <w:color w:val="283C46"/>
          <w:szCs w:val="22"/>
        </w:rPr>
        <w:t>Awards:</w:t>
      </w:r>
      <w:r w:rsidRPr="00CC056F">
        <w:rPr>
          <w:rFonts w:cs="Arial"/>
          <w:noProof w:val="0"/>
          <w:color w:val="283C46"/>
          <w:szCs w:val="22"/>
        </w:rPr>
        <w:t> Medication Safety, Great Catch Award Recipient from RWJUH Quality Department</w:t>
      </w:r>
    </w:p>
    <w:p w14:paraId="10258834" w14:textId="77777777" w:rsidR="008B3541" w:rsidRPr="0035377F" w:rsidRDefault="008B3541" w:rsidP="008B3541">
      <w:pPr>
        <w:rPr>
          <w:b/>
        </w:rPr>
      </w:pPr>
      <w:r>
        <w:rPr>
          <w:b/>
        </w:rPr>
        <w:t xml:space="preserve">Languages: </w:t>
      </w:r>
      <w:r>
        <w:t xml:space="preserve">English, </w:t>
      </w:r>
      <w:r w:rsidRPr="009E44F1">
        <w:rPr>
          <w:color w:val="FF0000"/>
          <w:highlight w:val="yellow"/>
        </w:rPr>
        <w:t>Others?</w:t>
      </w:r>
    </w:p>
    <w:p w14:paraId="0AE6E672" w14:textId="77777777" w:rsidR="008B3541" w:rsidRPr="008B3541" w:rsidRDefault="008B3541" w:rsidP="008B3541">
      <w:pPr>
        <w:rPr>
          <w:rFonts w:eastAsia="Times"/>
        </w:rPr>
      </w:pPr>
    </w:p>
    <w:p w14:paraId="572355B1" w14:textId="3EBC23A4" w:rsidR="00917CCD" w:rsidRPr="0035377F" w:rsidRDefault="00CC056F" w:rsidP="0035377F">
      <w:pPr>
        <w:pStyle w:val="NormalWeb"/>
        <w:spacing w:before="0" w:beforeAutospacing="0" w:after="150" w:afterAutospacing="0"/>
        <w:rPr>
          <w:rFonts w:ascii="Arial" w:eastAsia="Times" w:hAnsi="Arial"/>
          <w:noProof/>
          <w:sz w:val="22"/>
        </w:rPr>
      </w:pPr>
      <w:r>
        <w:rPr>
          <w:rFonts w:ascii="Arial" w:eastAsia="Times" w:hAnsi="Arial"/>
          <w:noProof/>
          <w:sz w:val="22"/>
        </w:rPr>
        <w:t xml:space="preserve">For more information about Dr. Marisa Peck or our </w:t>
      </w:r>
      <w:hyperlink r:id="rId7" w:history="1">
        <w:r w:rsidRPr="00CC056F">
          <w:rPr>
            <w:rStyle w:val="Hyperlink"/>
            <w:rFonts w:ascii="Arial" w:eastAsia="Times" w:hAnsi="Arial"/>
            <w:noProof/>
            <w:sz w:val="22"/>
          </w:rPr>
          <w:t>pharmacy services</w:t>
        </w:r>
      </w:hyperlink>
      <w:r>
        <w:rPr>
          <w:rFonts w:ascii="Arial" w:eastAsia="Times" w:hAnsi="Arial"/>
          <w:noProof/>
          <w:sz w:val="22"/>
        </w:rPr>
        <w:t>, or to schedule an appointment with</w:t>
      </w:r>
      <w:r w:rsidR="008B3541" w:rsidRPr="008B3541">
        <w:rPr>
          <w:rFonts w:ascii="Arial" w:eastAsia="Times" w:hAnsi="Arial"/>
          <w:noProof/>
          <w:sz w:val="22"/>
        </w:rPr>
        <w:t xml:space="preserve"> one of </w:t>
      </w:r>
      <w:r>
        <w:rPr>
          <w:rFonts w:ascii="Arial" w:eastAsia="Times" w:hAnsi="Arial"/>
          <w:noProof/>
          <w:sz w:val="22"/>
        </w:rPr>
        <w:t>our</w:t>
      </w:r>
      <w:r w:rsidR="008B3541">
        <w:rPr>
          <w:rFonts w:ascii="Arial" w:eastAsia="Times" w:hAnsi="Arial"/>
          <w:noProof/>
          <w:sz w:val="22"/>
        </w:rPr>
        <w:t xml:space="preserve"> experienced</w:t>
      </w:r>
      <w:r w:rsidR="008B3541" w:rsidRPr="008B3541">
        <w:rPr>
          <w:rFonts w:ascii="Arial" w:eastAsia="Times" w:hAnsi="Arial"/>
          <w:noProof/>
          <w:sz w:val="22"/>
        </w:rPr>
        <w:t xml:space="preserve"> cancer </w:t>
      </w:r>
      <w:r w:rsidR="008B3541">
        <w:rPr>
          <w:rFonts w:ascii="Arial" w:eastAsia="Times" w:hAnsi="Arial"/>
          <w:noProof/>
          <w:sz w:val="22"/>
        </w:rPr>
        <w:t>physicians</w:t>
      </w:r>
      <w:r w:rsidR="008B3541" w:rsidRPr="008B3541">
        <w:rPr>
          <w:rFonts w:ascii="Arial" w:eastAsia="Times" w:hAnsi="Arial"/>
          <w:noProof/>
          <w:sz w:val="22"/>
        </w:rPr>
        <w:t>, call </w:t>
      </w:r>
      <w:hyperlink r:id="rId8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888-824-8312</w:t>
        </w:r>
      </w:hyperlink>
      <w:r w:rsidR="008B3541" w:rsidRPr="008B3541">
        <w:rPr>
          <w:rFonts w:ascii="Arial" w:eastAsia="Times" w:hAnsi="Arial"/>
          <w:noProof/>
          <w:sz w:val="22"/>
        </w:rPr>
        <w:t xml:space="preserve">. Or you </w:t>
      </w:r>
      <w:r w:rsidR="0035377F">
        <w:rPr>
          <w:rFonts w:ascii="Arial" w:eastAsia="Times" w:hAnsi="Arial"/>
          <w:noProof/>
          <w:sz w:val="22"/>
        </w:rPr>
        <w:t>can</w:t>
      </w:r>
      <w:r w:rsidR="008B3541" w:rsidRPr="008B3541">
        <w:rPr>
          <w:rFonts w:ascii="Arial" w:eastAsia="Times" w:hAnsi="Arial"/>
          <w:noProof/>
          <w:sz w:val="22"/>
        </w:rPr>
        <w:t xml:space="preserve"> request an appointment via our </w:t>
      </w:r>
      <w:hyperlink r:id="rId9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easy online form</w:t>
        </w:r>
      </w:hyperlink>
      <w:r w:rsidR="008B3541" w:rsidRPr="008B3541">
        <w:rPr>
          <w:rFonts w:ascii="Arial" w:eastAsia="Times" w:hAnsi="Arial"/>
          <w:noProof/>
          <w:sz w:val="22"/>
        </w:rPr>
        <w:t>.</w:t>
      </w:r>
    </w:p>
    <w:p w14:paraId="019B3C93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3B6F7BA4" w14:textId="77777777" w:rsidR="00E82F18" w:rsidRPr="00EF4FF7" w:rsidRDefault="00E82F18" w:rsidP="00E82F18">
      <w:pPr>
        <w:rPr>
          <w:noProof w:val="0"/>
        </w:rPr>
      </w:pPr>
    </w:p>
    <w:sectPr w:rsidR="00E82F18" w:rsidRPr="00EF4FF7">
      <w:headerReference w:type="default" r:id="rId10"/>
      <w:footerReference w:type="default" r:id="rId11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D6C21" w14:textId="77777777" w:rsidR="00CB3CEF" w:rsidRDefault="00CB3CEF">
      <w:r>
        <w:separator/>
      </w:r>
    </w:p>
  </w:endnote>
  <w:endnote w:type="continuationSeparator" w:id="0">
    <w:p w14:paraId="5A75C35E" w14:textId="77777777" w:rsidR="00CB3CEF" w:rsidRDefault="00CB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6E5B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8D54" w14:textId="77777777" w:rsidR="00CB3CEF" w:rsidRDefault="00CB3CEF">
      <w:r>
        <w:separator/>
      </w:r>
    </w:p>
  </w:footnote>
  <w:footnote w:type="continuationSeparator" w:id="0">
    <w:p w14:paraId="2713E94F" w14:textId="77777777" w:rsidR="00CB3CEF" w:rsidRDefault="00CB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BD73" w14:textId="70B2216A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A7EC8">
      <w:rPr>
        <w:sz w:val="18"/>
      </w:rPr>
      <w:t>RCCA-CJD_Web_ Bio_Keck_PharmD_d1.docx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16B9C73C" w14:textId="603BCF3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A7EC8">
      <w:rPr>
        <w:sz w:val="18"/>
      </w:rPr>
      <w:t>3/8/2019 2:39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41"/>
    <w:rsid w:val="0007557D"/>
    <w:rsid w:val="000D029B"/>
    <w:rsid w:val="001946E6"/>
    <w:rsid w:val="00225C74"/>
    <w:rsid w:val="002616CE"/>
    <w:rsid w:val="002B56AD"/>
    <w:rsid w:val="002F26C0"/>
    <w:rsid w:val="00304A55"/>
    <w:rsid w:val="0035377F"/>
    <w:rsid w:val="003B7E5A"/>
    <w:rsid w:val="0040772F"/>
    <w:rsid w:val="00415E35"/>
    <w:rsid w:val="0042467A"/>
    <w:rsid w:val="004B5436"/>
    <w:rsid w:val="004C0E45"/>
    <w:rsid w:val="004D561A"/>
    <w:rsid w:val="005D1D2B"/>
    <w:rsid w:val="0060313A"/>
    <w:rsid w:val="00612686"/>
    <w:rsid w:val="006C2604"/>
    <w:rsid w:val="007009B2"/>
    <w:rsid w:val="0073777C"/>
    <w:rsid w:val="007C4843"/>
    <w:rsid w:val="007F1D41"/>
    <w:rsid w:val="00882C59"/>
    <w:rsid w:val="008833C9"/>
    <w:rsid w:val="008B3541"/>
    <w:rsid w:val="00912AB1"/>
    <w:rsid w:val="00917CCD"/>
    <w:rsid w:val="009576B7"/>
    <w:rsid w:val="009B4577"/>
    <w:rsid w:val="009C2432"/>
    <w:rsid w:val="009E44F1"/>
    <w:rsid w:val="00A07141"/>
    <w:rsid w:val="00A25432"/>
    <w:rsid w:val="00A5417D"/>
    <w:rsid w:val="00A553FD"/>
    <w:rsid w:val="00AF0426"/>
    <w:rsid w:val="00B05AED"/>
    <w:rsid w:val="00B308F0"/>
    <w:rsid w:val="00B361F3"/>
    <w:rsid w:val="00B83143"/>
    <w:rsid w:val="00BD775E"/>
    <w:rsid w:val="00BF47A6"/>
    <w:rsid w:val="00C34061"/>
    <w:rsid w:val="00C53595"/>
    <w:rsid w:val="00C841DE"/>
    <w:rsid w:val="00C97AF5"/>
    <w:rsid w:val="00CA7EC8"/>
    <w:rsid w:val="00CB3CEF"/>
    <w:rsid w:val="00CC056F"/>
    <w:rsid w:val="00D114CD"/>
    <w:rsid w:val="00D1164A"/>
    <w:rsid w:val="00D3459C"/>
    <w:rsid w:val="00D7579E"/>
    <w:rsid w:val="00D77912"/>
    <w:rsid w:val="00D91E82"/>
    <w:rsid w:val="00E074C9"/>
    <w:rsid w:val="00E172F5"/>
    <w:rsid w:val="00E46CBC"/>
    <w:rsid w:val="00E82F18"/>
    <w:rsid w:val="00EF4FF7"/>
    <w:rsid w:val="00F126C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3F5771"/>
  <w14:defaultImageDpi w14:val="300"/>
  <w15:docId w15:val="{592CCA8A-0462-424B-BBC5-5EB4F9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8B3541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UnresolvedMention">
    <w:name w:val="Unresolved Mention"/>
    <w:basedOn w:val="DefaultParagraphFont"/>
    <w:uiPriority w:val="99"/>
    <w:rsid w:val="008B354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882483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ntraljerseyr.wpengine.com/services/pharma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entraljerseyrcca.com/contact-us/request-an-appointme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5</cp:revision>
  <cp:lastPrinted>2014-03-27T22:15:00Z</cp:lastPrinted>
  <dcterms:created xsi:type="dcterms:W3CDTF">2019-03-08T22:30:00Z</dcterms:created>
  <dcterms:modified xsi:type="dcterms:W3CDTF">2019-03-08T22:40:00Z</dcterms:modified>
</cp:coreProperties>
</file>