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A2855" w14:textId="3001A7A9" w:rsidR="00405F65" w:rsidRPr="00C90831" w:rsidRDefault="00C90831">
      <w:pPr>
        <w:rPr>
          <w:b/>
          <w:bCs/>
          <w:sz w:val="22"/>
          <w:szCs w:val="22"/>
        </w:rPr>
      </w:pPr>
      <w:r w:rsidRPr="00C90831">
        <w:rPr>
          <w:b/>
          <w:bCs/>
          <w:sz w:val="22"/>
          <w:szCs w:val="22"/>
        </w:rPr>
        <w:t xml:space="preserve">Resources Page Callout </w:t>
      </w:r>
    </w:p>
    <w:p w14:paraId="2314C8F5" w14:textId="6F6E2E47" w:rsidR="00C90831" w:rsidRPr="00C90831" w:rsidRDefault="00C90831">
      <w:pPr>
        <w:rPr>
          <w:b/>
          <w:bCs/>
          <w:sz w:val="22"/>
          <w:szCs w:val="22"/>
        </w:rPr>
      </w:pPr>
    </w:p>
    <w:p w14:paraId="70F23A5F" w14:textId="62E25EB5" w:rsidR="00C90831" w:rsidRPr="00C90831" w:rsidRDefault="00C90831">
      <w:pPr>
        <w:rPr>
          <w:sz w:val="22"/>
          <w:szCs w:val="22"/>
        </w:rPr>
      </w:pPr>
      <w:r w:rsidRPr="00C90831">
        <w:rPr>
          <w:sz w:val="22"/>
          <w:szCs w:val="22"/>
        </w:rPr>
        <w:t>Headline: We’re Offering Assistance for Cancer Patients During COVID-19</w:t>
      </w:r>
    </w:p>
    <w:p w14:paraId="21583360" w14:textId="4FB7B9BF" w:rsidR="00C90831" w:rsidRPr="00C90831" w:rsidRDefault="00C90831">
      <w:pPr>
        <w:rPr>
          <w:sz w:val="22"/>
          <w:szCs w:val="22"/>
        </w:rPr>
      </w:pPr>
    </w:p>
    <w:p w14:paraId="77881924" w14:textId="239960FE" w:rsidR="00C90831" w:rsidRPr="00C90831" w:rsidRDefault="00C90831" w:rsidP="00C90831">
      <w:pPr>
        <w:rPr>
          <w:sz w:val="22"/>
          <w:szCs w:val="22"/>
        </w:rPr>
      </w:pPr>
      <w:r w:rsidRPr="00C90831">
        <w:rPr>
          <w:sz w:val="22"/>
          <w:szCs w:val="22"/>
        </w:rPr>
        <w:t xml:space="preserve">Copy: Find a </w:t>
      </w:r>
      <w:r w:rsidRPr="00C90831">
        <w:rPr>
          <w:sz w:val="22"/>
          <w:szCs w:val="22"/>
        </w:rPr>
        <w:t>number of helpful resources</w:t>
      </w:r>
      <w:r w:rsidRPr="00C90831">
        <w:rPr>
          <w:sz w:val="22"/>
          <w:szCs w:val="22"/>
        </w:rPr>
        <w:t xml:space="preserve"> from grocery delivery, free transportation, volunteer opportunities and more</w:t>
      </w:r>
      <w:r w:rsidRPr="00C90831">
        <w:rPr>
          <w:sz w:val="22"/>
          <w:szCs w:val="22"/>
        </w:rPr>
        <w:t xml:space="preserve"> for</w:t>
      </w:r>
      <w:r w:rsidRPr="00C90831">
        <w:rPr>
          <w:sz w:val="22"/>
          <w:szCs w:val="22"/>
        </w:rPr>
        <w:t xml:space="preserve"> </w:t>
      </w:r>
      <w:r w:rsidRPr="00C90831">
        <w:rPr>
          <w:sz w:val="22"/>
          <w:szCs w:val="22"/>
        </w:rPr>
        <w:t>you, your loved one and cancer patients throughout the communities we serve</w:t>
      </w:r>
      <w:r w:rsidRPr="00C90831">
        <w:rPr>
          <w:sz w:val="22"/>
          <w:szCs w:val="22"/>
        </w:rPr>
        <w:t xml:space="preserve"> by clicking the button below.</w:t>
      </w:r>
    </w:p>
    <w:p w14:paraId="41C32193" w14:textId="75EBED86" w:rsidR="00C90831" w:rsidRPr="00C90831" w:rsidRDefault="00C90831" w:rsidP="00C90831">
      <w:pPr>
        <w:rPr>
          <w:sz w:val="22"/>
          <w:szCs w:val="22"/>
        </w:rPr>
      </w:pPr>
    </w:p>
    <w:p w14:paraId="770427CF" w14:textId="1DC24296" w:rsidR="00C90831" w:rsidRDefault="00C90831" w:rsidP="00C90831">
      <w:pPr>
        <w:rPr>
          <w:sz w:val="22"/>
          <w:szCs w:val="22"/>
        </w:rPr>
      </w:pPr>
      <w:r w:rsidRPr="00C90831">
        <w:rPr>
          <w:sz w:val="22"/>
          <w:szCs w:val="22"/>
        </w:rPr>
        <w:t xml:space="preserve">CTA Button: Learn More </w:t>
      </w:r>
      <w:r>
        <w:rPr>
          <w:sz w:val="22"/>
          <w:szCs w:val="22"/>
        </w:rPr>
        <w:t xml:space="preserve">(URL: </w:t>
      </w:r>
      <w:hyperlink r:id="rId5" w:history="1">
        <w:r w:rsidRPr="00C90831">
          <w:rPr>
            <w:rStyle w:val="Hyperlink"/>
            <w:sz w:val="22"/>
            <w:szCs w:val="22"/>
          </w:rPr>
          <w:t>https://centraljerseyrcca.com/covid-19-resources/</w:t>
        </w:r>
      </w:hyperlink>
      <w:r>
        <w:rPr>
          <w:sz w:val="22"/>
          <w:szCs w:val="22"/>
        </w:rPr>
        <w:t>)</w:t>
      </w:r>
    </w:p>
    <w:p w14:paraId="55B064B9" w14:textId="6B14E46C" w:rsidR="00C90831" w:rsidRDefault="00C90831" w:rsidP="00C90831">
      <w:pPr>
        <w:rPr>
          <w:sz w:val="22"/>
          <w:szCs w:val="22"/>
        </w:rPr>
      </w:pPr>
    </w:p>
    <w:p w14:paraId="1B8BED8F" w14:textId="23144932" w:rsidR="00C90831" w:rsidRDefault="00C90831" w:rsidP="00C908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Lunch N Learn Callout </w:t>
      </w:r>
    </w:p>
    <w:p w14:paraId="5C48C600" w14:textId="6EE0C8BC" w:rsidR="00C90831" w:rsidRDefault="00C90831" w:rsidP="00C90831">
      <w:pPr>
        <w:rPr>
          <w:b/>
          <w:bCs/>
          <w:sz w:val="22"/>
          <w:szCs w:val="22"/>
        </w:rPr>
      </w:pPr>
    </w:p>
    <w:p w14:paraId="4081D33A" w14:textId="73B91C27" w:rsidR="00C90831" w:rsidRDefault="00C90831" w:rsidP="00C90831">
      <w:pPr>
        <w:rPr>
          <w:sz w:val="22"/>
          <w:szCs w:val="22"/>
        </w:rPr>
      </w:pPr>
      <w:r>
        <w:rPr>
          <w:sz w:val="22"/>
          <w:szCs w:val="22"/>
        </w:rPr>
        <w:t xml:space="preserve">Headline: Lunch ‘N Learn with the Doctor – Zoom Meetings </w:t>
      </w:r>
    </w:p>
    <w:p w14:paraId="1F79FC94" w14:textId="25DB8FB6" w:rsidR="00C90831" w:rsidRDefault="00C90831" w:rsidP="00C90831">
      <w:pPr>
        <w:rPr>
          <w:sz w:val="22"/>
          <w:szCs w:val="22"/>
        </w:rPr>
      </w:pPr>
    </w:p>
    <w:p w14:paraId="17E160D8" w14:textId="2FEA6CD4" w:rsidR="00C90831" w:rsidRDefault="00C90831" w:rsidP="00C90831">
      <w:pPr>
        <w:rPr>
          <w:sz w:val="22"/>
          <w:szCs w:val="22"/>
        </w:rPr>
      </w:pPr>
      <w:r>
        <w:rPr>
          <w:sz w:val="22"/>
          <w:szCs w:val="22"/>
        </w:rPr>
        <w:t xml:space="preserve">Copy: </w:t>
      </w:r>
      <w:r w:rsidRPr="00C90831">
        <w:rPr>
          <w:sz w:val="22"/>
          <w:szCs w:val="22"/>
        </w:rPr>
        <w:t>What is the impact of the COVID-19 outbreak on the diagnosis and treatment of cancer?</w:t>
      </w:r>
      <w:r>
        <w:rPr>
          <w:sz w:val="22"/>
          <w:szCs w:val="22"/>
        </w:rPr>
        <w:t xml:space="preserve"> Find out during the following meetings: </w:t>
      </w:r>
    </w:p>
    <w:p w14:paraId="02C01BFA" w14:textId="03D1ED96" w:rsidR="00C90831" w:rsidRDefault="00C90831" w:rsidP="00C9083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0831">
        <w:rPr>
          <w:sz w:val="22"/>
          <w:szCs w:val="22"/>
        </w:rPr>
        <w:t>5/8</w:t>
      </w:r>
      <w:r w:rsidRPr="00C90831">
        <w:rPr>
          <w:sz w:val="22"/>
          <w:szCs w:val="22"/>
        </w:rPr>
        <w:t>: P</w:t>
      </w:r>
      <w:r w:rsidRPr="00C90831">
        <w:rPr>
          <w:sz w:val="22"/>
          <w:szCs w:val="22"/>
        </w:rPr>
        <w:t xml:space="preserve">rostate Cancer During </w:t>
      </w:r>
      <w:r w:rsidRPr="00C90831">
        <w:rPr>
          <w:sz w:val="22"/>
          <w:szCs w:val="22"/>
        </w:rPr>
        <w:t>COVID</w:t>
      </w:r>
    </w:p>
    <w:p w14:paraId="2473239C" w14:textId="232CA4EF" w:rsidR="00C90831" w:rsidRPr="00C90831" w:rsidRDefault="00C90831" w:rsidP="00C9083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0831">
        <w:rPr>
          <w:sz w:val="22"/>
          <w:szCs w:val="22"/>
        </w:rPr>
        <w:t>5/15</w:t>
      </w:r>
      <w:r w:rsidRPr="00C90831">
        <w:rPr>
          <w:sz w:val="22"/>
          <w:szCs w:val="22"/>
        </w:rPr>
        <w:t xml:space="preserve">: </w:t>
      </w:r>
      <w:r w:rsidRPr="00C90831">
        <w:rPr>
          <w:sz w:val="22"/>
          <w:szCs w:val="22"/>
        </w:rPr>
        <w:t xml:space="preserve">Lung Cancer During </w:t>
      </w:r>
      <w:r w:rsidRPr="00C90831">
        <w:rPr>
          <w:sz w:val="22"/>
          <w:szCs w:val="22"/>
        </w:rPr>
        <w:t>COVID</w:t>
      </w:r>
    </w:p>
    <w:p w14:paraId="0E85BEFB" w14:textId="27944E3D" w:rsidR="00C90831" w:rsidRDefault="00C90831" w:rsidP="00C9083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0831">
        <w:rPr>
          <w:sz w:val="22"/>
          <w:szCs w:val="22"/>
        </w:rPr>
        <w:t>5/29</w:t>
      </w:r>
      <w:r w:rsidRPr="00C90831">
        <w:rPr>
          <w:sz w:val="22"/>
          <w:szCs w:val="22"/>
        </w:rPr>
        <w:t xml:space="preserve">: </w:t>
      </w:r>
      <w:r w:rsidRPr="00C90831">
        <w:rPr>
          <w:sz w:val="22"/>
          <w:szCs w:val="22"/>
        </w:rPr>
        <w:t xml:space="preserve">Colon Cancer During </w:t>
      </w:r>
      <w:r w:rsidRPr="00C90831">
        <w:rPr>
          <w:sz w:val="22"/>
          <w:szCs w:val="22"/>
        </w:rPr>
        <w:t>COVID</w:t>
      </w:r>
    </w:p>
    <w:p w14:paraId="594AD1F0" w14:textId="7F8A3D38" w:rsidR="00C90831" w:rsidRDefault="00C90831" w:rsidP="00C9083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0831">
        <w:rPr>
          <w:sz w:val="22"/>
          <w:szCs w:val="22"/>
        </w:rPr>
        <w:t>6/5</w:t>
      </w:r>
      <w:r w:rsidRPr="00C90831">
        <w:rPr>
          <w:sz w:val="22"/>
          <w:szCs w:val="22"/>
        </w:rPr>
        <w:t xml:space="preserve">: </w:t>
      </w:r>
      <w:r w:rsidRPr="00C90831">
        <w:rPr>
          <w:sz w:val="22"/>
          <w:szCs w:val="22"/>
        </w:rPr>
        <w:t xml:space="preserve">Lymphoma During </w:t>
      </w:r>
      <w:r w:rsidRPr="00C90831">
        <w:rPr>
          <w:sz w:val="22"/>
          <w:szCs w:val="22"/>
        </w:rPr>
        <w:t>COVID</w:t>
      </w:r>
    </w:p>
    <w:p w14:paraId="4F5DD41C" w14:textId="755B7CFC" w:rsidR="00C90831" w:rsidRDefault="00C90831" w:rsidP="00C9083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90831">
        <w:rPr>
          <w:sz w:val="22"/>
          <w:szCs w:val="22"/>
        </w:rPr>
        <w:t>6/12</w:t>
      </w:r>
      <w:r w:rsidRPr="00C90831">
        <w:rPr>
          <w:sz w:val="22"/>
          <w:szCs w:val="22"/>
        </w:rPr>
        <w:t xml:space="preserve">: </w:t>
      </w:r>
      <w:r w:rsidRPr="00C90831">
        <w:rPr>
          <w:sz w:val="22"/>
          <w:szCs w:val="22"/>
        </w:rPr>
        <w:t xml:space="preserve">Skin Cancer During </w:t>
      </w:r>
      <w:r w:rsidRPr="00C90831">
        <w:rPr>
          <w:sz w:val="22"/>
          <w:szCs w:val="22"/>
        </w:rPr>
        <w:t>COVID</w:t>
      </w:r>
    </w:p>
    <w:p w14:paraId="51D6C243" w14:textId="5F287919" w:rsidR="00C90831" w:rsidRDefault="00C90831" w:rsidP="00C90831">
      <w:pPr>
        <w:rPr>
          <w:sz w:val="22"/>
          <w:szCs w:val="22"/>
        </w:rPr>
      </w:pPr>
    </w:p>
    <w:p w14:paraId="5954BB2E" w14:textId="2DCD34CA" w:rsidR="00C90831" w:rsidRPr="00C90831" w:rsidRDefault="00C90831" w:rsidP="00C90831">
      <w:pPr>
        <w:rPr>
          <w:sz w:val="22"/>
          <w:szCs w:val="22"/>
        </w:rPr>
      </w:pPr>
      <w:r>
        <w:rPr>
          <w:sz w:val="22"/>
          <w:szCs w:val="22"/>
        </w:rPr>
        <w:t xml:space="preserve">CTA Button: Learn More (URL: </w:t>
      </w:r>
      <w:hyperlink r:id="rId6" w:history="1">
        <w:r w:rsidRPr="00C90831">
          <w:rPr>
            <w:rStyle w:val="Hyperlink"/>
            <w:sz w:val="22"/>
            <w:szCs w:val="22"/>
          </w:rPr>
          <w:t>https://centraljerseyrcca.com/covid-19-resources/</w:t>
        </w:r>
      </w:hyperlink>
      <w:r>
        <w:rPr>
          <w:sz w:val="22"/>
          <w:szCs w:val="22"/>
        </w:rPr>
        <w:t xml:space="preserve">) Any way to make URL land on middle of the page where Lunch ‘N Learn paragraph is? </w:t>
      </w:r>
    </w:p>
    <w:p w14:paraId="2EBAA24E" w14:textId="229DAA2E" w:rsidR="00C90831" w:rsidRPr="00C90831" w:rsidRDefault="00C90831" w:rsidP="00C90831">
      <w:pPr>
        <w:rPr>
          <w:sz w:val="22"/>
          <w:szCs w:val="22"/>
        </w:rPr>
      </w:pPr>
    </w:p>
    <w:p w14:paraId="7324F9B4" w14:textId="3C4CFB76" w:rsidR="00C90831" w:rsidRPr="00C90831" w:rsidRDefault="00C90831" w:rsidP="00C90831">
      <w:pPr>
        <w:rPr>
          <w:sz w:val="22"/>
          <w:szCs w:val="22"/>
        </w:rPr>
      </w:pPr>
    </w:p>
    <w:p w14:paraId="565DC65A" w14:textId="3B3968BF" w:rsidR="00C90831" w:rsidRPr="00C90831" w:rsidRDefault="00C90831"/>
    <w:sectPr w:rsidR="00C90831" w:rsidRPr="00C90831" w:rsidSect="00DD3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45C46"/>
    <w:multiLevelType w:val="hybridMultilevel"/>
    <w:tmpl w:val="6FBA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275B3D"/>
    <w:multiLevelType w:val="hybridMultilevel"/>
    <w:tmpl w:val="F9C6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31"/>
    <w:rsid w:val="00405F65"/>
    <w:rsid w:val="00C90831"/>
    <w:rsid w:val="00D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DCF5D"/>
  <w15:chartTrackingRefBased/>
  <w15:docId w15:val="{6ED9B964-D9B5-BF43-9677-009989A8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aljerseyrcca.com/covid-19-resources/" TargetMode="External"/><Relationship Id="rId5" Type="http://schemas.openxmlformats.org/officeDocument/2006/relationships/hyperlink" Target="https://centraljerseyrcca.com/covid-19-resour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2020-05-02T00:04:00Z</dcterms:created>
  <dcterms:modified xsi:type="dcterms:W3CDTF">2020-05-02T00:16:00Z</dcterms:modified>
</cp:coreProperties>
</file>