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36" w:rsidRDefault="00227D47">
      <w:proofErr w:type="spellStart"/>
      <w:r>
        <w:t>Greenbough</w:t>
      </w:r>
      <w:proofErr w:type="spellEnd"/>
      <w:r>
        <w:t xml:space="preserve"> #5</w:t>
      </w:r>
    </w:p>
    <w:p w:rsidR="00C37F36" w:rsidRDefault="00C37F36"/>
    <w:p w:rsidR="00227D47" w:rsidRDefault="00C37F36">
      <w:r w:rsidRPr="000C4D47">
        <w:rPr>
          <w:b/>
          <w:color w:val="0000FF"/>
        </w:rPr>
        <w:t>General Notes:</w:t>
      </w:r>
      <w:r w:rsidRPr="0060014D">
        <w:t xml:space="preserve"> Headers on Home, Virtual Tour, and Contact Us pages all have a period after them, while those on About Us, Services, and Amenities pages do not.</w:t>
      </w:r>
    </w:p>
    <w:p w:rsidR="00227D47" w:rsidRDefault="00227D47"/>
    <w:p w:rsidR="00227D47" w:rsidRPr="00C37F36" w:rsidRDefault="00227D47" w:rsidP="00227D47">
      <w:pPr>
        <w:rPr>
          <w:b/>
          <w:color w:val="0000FF"/>
        </w:rPr>
      </w:pPr>
      <w:r w:rsidRPr="00C37F36">
        <w:rPr>
          <w:b/>
          <w:color w:val="0000FF"/>
        </w:rPr>
        <w:t xml:space="preserve">Home Page - </w:t>
      </w:r>
      <w:hyperlink r:id="rId5" w:history="1">
        <w:r w:rsidR="00485BAF" w:rsidRPr="00485BAF">
          <w:rPr>
            <w:rStyle w:val="Hyperlink"/>
            <w:b/>
          </w:rPr>
          <w:t>https://gchcgreen.wpengine.com/</w:t>
        </w:r>
      </w:hyperlink>
    </w:p>
    <w:p w:rsidR="00227D47" w:rsidRPr="00227D47" w:rsidRDefault="00227D47" w:rsidP="00227D47">
      <w:r w:rsidRPr="00227D47">
        <w:rPr>
          <w:b/>
        </w:rPr>
        <w:t>Header One:</w:t>
      </w:r>
      <w:r>
        <w:t xml:space="preserve"> Replace “</w:t>
      </w:r>
      <w:r w:rsidRPr="00227D47">
        <w:t>Renew health, reclaim mobility, with our senior rehabilitation and nursing care</w:t>
      </w:r>
      <w:r>
        <w:t>” to “</w:t>
      </w:r>
      <w:r w:rsidRPr="00227D47">
        <w:t xml:space="preserve">Renew </w:t>
      </w:r>
      <w:r>
        <w:t>your health and</w:t>
      </w:r>
      <w:r w:rsidRPr="00227D47">
        <w:t xml:space="preserve"> reclaim </w:t>
      </w:r>
      <w:r>
        <w:t>your mobility</w:t>
      </w:r>
      <w:r w:rsidRPr="00227D47">
        <w:t xml:space="preserve"> with our senior rehabilitation and nursing care</w:t>
      </w:r>
      <w:r>
        <w:t xml:space="preserve">.” </w:t>
      </w:r>
      <w:r w:rsidRPr="00227D47">
        <w:rPr>
          <w:b/>
        </w:rPr>
        <w:t>NOTE:</w:t>
      </w:r>
      <w:r>
        <w:t xml:space="preserve"> Multiple edits, copy/paste for accuracy</w:t>
      </w:r>
    </w:p>
    <w:p w:rsidR="00227D47" w:rsidRPr="00227D47" w:rsidRDefault="00227D47" w:rsidP="00227D47"/>
    <w:p w:rsidR="00227D47" w:rsidRPr="00227D47" w:rsidRDefault="00227D47" w:rsidP="00227D47">
      <w:r w:rsidRPr="00227D47">
        <w:rPr>
          <w:b/>
        </w:rPr>
        <w:t>Under “Welcome to an…</w:t>
      </w:r>
      <w:proofErr w:type="gramStart"/>
      <w:r w:rsidRPr="00227D47">
        <w:rPr>
          <w:b/>
        </w:rPr>
        <w:t>”,</w:t>
      </w:r>
      <w:proofErr w:type="gramEnd"/>
      <w:r>
        <w:t xml:space="preserve"> replace “wellbeing” with “well-being”</w:t>
      </w:r>
    </w:p>
    <w:p w:rsidR="00227D47" w:rsidRDefault="00227D47"/>
    <w:p w:rsidR="00227D47" w:rsidRPr="00227D47" w:rsidRDefault="00227D47" w:rsidP="00227D47">
      <w:r w:rsidRPr="00227D47">
        <w:rPr>
          <w:b/>
        </w:rPr>
        <w:t>Under “Total support for…</w:t>
      </w:r>
      <w:proofErr w:type="gramStart"/>
      <w:r w:rsidRPr="00227D47">
        <w:rPr>
          <w:b/>
        </w:rPr>
        <w:t>”,</w:t>
      </w:r>
      <w:proofErr w:type="gramEnd"/>
      <w:r>
        <w:t xml:space="preserve">  consider replacing “</w:t>
      </w:r>
      <w:r w:rsidRPr="00227D47">
        <w:t>Getting better is physical, emotional and mental.</w:t>
      </w:r>
      <w:r>
        <w:t>” with “</w:t>
      </w:r>
      <w:r w:rsidRPr="00227D47">
        <w:t xml:space="preserve">Getting better is </w:t>
      </w:r>
      <w:r>
        <w:t xml:space="preserve">a </w:t>
      </w:r>
      <w:r w:rsidRPr="00227D47">
        <w:t>physical, emotional and mental</w:t>
      </w:r>
      <w:r>
        <w:t xml:space="preserve"> journey</w:t>
      </w:r>
      <w:r w:rsidRPr="00227D47">
        <w:t>.</w:t>
      </w:r>
      <w:r>
        <w:t>”</w:t>
      </w:r>
    </w:p>
    <w:p w:rsidR="00227D47" w:rsidRPr="00227D47" w:rsidRDefault="00227D47" w:rsidP="00227D47"/>
    <w:p w:rsidR="00227D47" w:rsidRDefault="00227D47" w:rsidP="00227D47">
      <w:r>
        <w:t>Consider replacing “counteract” with “balance”</w:t>
      </w:r>
    </w:p>
    <w:p w:rsidR="00227D47" w:rsidRDefault="00227D47" w:rsidP="00227D47"/>
    <w:p w:rsidR="00227D47" w:rsidRPr="00227D47" w:rsidRDefault="00227D47" w:rsidP="00227D47">
      <w:r w:rsidRPr="006558EF">
        <w:rPr>
          <w:b/>
        </w:rPr>
        <w:t>Under “Get a glimpse…</w:t>
      </w:r>
      <w:proofErr w:type="gramStart"/>
      <w:r w:rsidRPr="006558EF">
        <w:rPr>
          <w:b/>
        </w:rPr>
        <w:t>”,</w:t>
      </w:r>
      <w:proofErr w:type="gramEnd"/>
      <w:r>
        <w:t xml:space="preserve"> strike the “a” before “gazebo”</w:t>
      </w:r>
    </w:p>
    <w:p w:rsidR="00227D47" w:rsidRDefault="00227D47" w:rsidP="00227D47"/>
    <w:p w:rsidR="00C37F36" w:rsidRDefault="00C37F36"/>
    <w:p w:rsidR="00C37F36" w:rsidRPr="00C37F36" w:rsidRDefault="00C37F36" w:rsidP="00C37F36">
      <w:pPr>
        <w:rPr>
          <w:b/>
          <w:color w:val="0000FF"/>
        </w:rPr>
      </w:pPr>
      <w:r w:rsidRPr="00C37F36">
        <w:rPr>
          <w:b/>
          <w:color w:val="0000FF"/>
        </w:rPr>
        <w:t xml:space="preserve">About Us - </w:t>
      </w:r>
      <w:hyperlink r:id="rId6" w:history="1">
        <w:r w:rsidRPr="00C37F36">
          <w:rPr>
            <w:rStyle w:val="Hyperlink"/>
            <w:b/>
            <w:color w:val="0000FF"/>
          </w:rPr>
          <w:t>https://gchcgreen.wpengine.com/about-us/</w:t>
        </w:r>
      </w:hyperlink>
    </w:p>
    <w:p w:rsidR="00C37F36" w:rsidRDefault="00C37F36" w:rsidP="00C37F36">
      <w:r>
        <w:rPr>
          <w:b/>
        </w:rPr>
        <w:t>Under “</w:t>
      </w:r>
      <w:r w:rsidRPr="00E1265D">
        <w:rPr>
          <w:b/>
        </w:rPr>
        <w:t>Comfort, healing</w:t>
      </w:r>
      <w:r>
        <w:rPr>
          <w:b/>
        </w:rPr>
        <w:t>”</w:t>
      </w:r>
      <w:r>
        <w:t>, consider changing two instances of “life enrichment” with “Life Enrichment”, as it’s the name of a program as well as not the name of a program.</w:t>
      </w:r>
    </w:p>
    <w:p w:rsidR="00C37F36" w:rsidRDefault="00C37F36" w:rsidP="00C37F36"/>
    <w:p w:rsidR="00C37F36" w:rsidRDefault="00C37F36" w:rsidP="00C37F36"/>
    <w:p w:rsidR="00C37F36" w:rsidRDefault="00C37F36" w:rsidP="00C37F36"/>
    <w:p w:rsidR="00C37F36" w:rsidRPr="00C37F36" w:rsidRDefault="00C37F36" w:rsidP="00C37F36">
      <w:pPr>
        <w:rPr>
          <w:b/>
          <w:color w:val="0000FF"/>
        </w:rPr>
      </w:pPr>
      <w:r w:rsidRPr="00C37F36">
        <w:rPr>
          <w:b/>
          <w:color w:val="0000FF"/>
        </w:rPr>
        <w:t xml:space="preserve">Services - </w:t>
      </w:r>
      <w:hyperlink r:id="rId7" w:history="1">
        <w:r w:rsidRPr="00C37F36">
          <w:rPr>
            <w:rStyle w:val="Hyperlink"/>
            <w:b/>
            <w:color w:val="0000FF"/>
          </w:rPr>
          <w:t>https://gchcgreen.wpengine.com/services/</w:t>
        </w:r>
      </w:hyperlink>
    </w:p>
    <w:p w:rsidR="00C37F36" w:rsidRDefault="00C37F36" w:rsidP="00C37F36">
      <w:r>
        <w:t>Strike period from first three list items (Customizing the appropriate/</w:t>
      </w:r>
      <w:r w:rsidRPr="00C37F36">
        <w:t>Working with</w:t>
      </w:r>
      <w:r>
        <w:t>/</w:t>
      </w:r>
      <w:r w:rsidRPr="00C37F36">
        <w:t>Encouraging you</w:t>
      </w:r>
      <w:r>
        <w:t>)</w:t>
      </w:r>
    </w:p>
    <w:p w:rsidR="00C37F36" w:rsidRDefault="00C37F36" w:rsidP="00C37F36"/>
    <w:p w:rsidR="00961D78" w:rsidRDefault="00C37F36" w:rsidP="00961D78">
      <w:r>
        <w:t>Replace list item “</w:t>
      </w:r>
      <w:r w:rsidRPr="00C37F36">
        <w:t>Complete for total wellbeing</w:t>
      </w:r>
      <w:r>
        <w:t>” with “</w:t>
      </w:r>
      <w:r w:rsidRPr="00C37F36">
        <w:t xml:space="preserve">Complete </w:t>
      </w:r>
      <w:r>
        <w:t xml:space="preserve">care </w:t>
      </w:r>
      <w:r w:rsidRPr="00C37F36">
        <w:t>for total well</w:t>
      </w:r>
      <w:r>
        <w:t>-</w:t>
      </w:r>
      <w:r w:rsidRPr="00C37F36">
        <w:t>being</w:t>
      </w:r>
      <w:r w:rsidR="00961D78">
        <w:t>” NOTE: Two edits</w:t>
      </w:r>
    </w:p>
    <w:p w:rsidR="00961D78" w:rsidRDefault="00961D78" w:rsidP="00961D78"/>
    <w:p w:rsidR="00961D78" w:rsidRPr="00961D78" w:rsidRDefault="00961D78" w:rsidP="00961D78">
      <w:r>
        <w:t>Replace list item “</w:t>
      </w:r>
      <w:r w:rsidRPr="00961D78">
        <w:t>Specialized skin and would care</w:t>
      </w:r>
      <w:r>
        <w:t>” with “</w:t>
      </w:r>
      <w:r w:rsidRPr="00961D78">
        <w:t>Specialize</w:t>
      </w:r>
      <w:r>
        <w:t>d skin and woun</w:t>
      </w:r>
      <w:r w:rsidRPr="00961D78">
        <w:t>d care</w:t>
      </w:r>
      <w:r>
        <w:t>”</w:t>
      </w:r>
    </w:p>
    <w:p w:rsidR="00961D78" w:rsidRPr="00961D78" w:rsidRDefault="00961D78" w:rsidP="00961D78"/>
    <w:p w:rsidR="00961D78" w:rsidRPr="00961D78" w:rsidRDefault="00961D78" w:rsidP="00961D78">
      <w:pPr>
        <w:rPr>
          <w:rFonts w:cs="Times New Roman"/>
        </w:rPr>
      </w:pPr>
      <w:r w:rsidRPr="00E1265D">
        <w:rPr>
          <w:rFonts w:cs="Times New Roman"/>
          <w:b/>
        </w:rPr>
        <w:t>“Learn More About Our Life Enrichment Program”</w:t>
      </w:r>
      <w:r w:rsidRPr="00776B09">
        <w:rPr>
          <w:rFonts w:cs="Times New Roman"/>
        </w:rPr>
        <w:t xml:space="preserve"> button links to Not Found error at </w:t>
      </w:r>
      <w:hyperlink r:id="rId8" w:history="1">
        <w:r w:rsidRPr="00961D78">
          <w:rPr>
            <w:rStyle w:val="Hyperlink"/>
            <w:rFonts w:cs="Times New Roman"/>
          </w:rPr>
          <w:t>https://gchcgreen.wpengine.com/features-amenities/</w:t>
        </w:r>
      </w:hyperlink>
    </w:p>
    <w:p w:rsidR="00961D78" w:rsidRDefault="00961D78" w:rsidP="00961D78">
      <w:pPr>
        <w:rPr>
          <w:rFonts w:cs="Times New Roman"/>
        </w:rPr>
      </w:pPr>
    </w:p>
    <w:p w:rsidR="00961D78" w:rsidRDefault="00961D78" w:rsidP="00961D78">
      <w:pPr>
        <w:rPr>
          <w:rFonts w:cs="Times New Roman"/>
        </w:rPr>
      </w:pPr>
    </w:p>
    <w:p w:rsidR="00961D78" w:rsidRPr="00961D78" w:rsidRDefault="00961D78" w:rsidP="00961D78">
      <w:pPr>
        <w:rPr>
          <w:b/>
          <w:color w:val="0000FF"/>
        </w:rPr>
      </w:pPr>
      <w:r w:rsidRPr="00961D78">
        <w:rPr>
          <w:b/>
          <w:color w:val="0000FF"/>
        </w:rPr>
        <w:t xml:space="preserve">Amenities - </w:t>
      </w:r>
      <w:hyperlink r:id="rId9" w:history="1">
        <w:r w:rsidRPr="00961D78">
          <w:rPr>
            <w:rStyle w:val="Hyperlink"/>
            <w:b/>
            <w:color w:val="0000FF"/>
          </w:rPr>
          <w:t>https://gchcgreen.wpengine.com/amenities/</w:t>
        </w:r>
      </w:hyperlink>
    </w:p>
    <w:p w:rsidR="00C37F36" w:rsidRPr="00C37F36" w:rsidRDefault="00961D78" w:rsidP="00C37F36">
      <w:r>
        <w:t>Page appears clean</w:t>
      </w:r>
    </w:p>
    <w:p w:rsidR="00C37F36" w:rsidRPr="00C37F36" w:rsidRDefault="00C37F36" w:rsidP="00C37F36"/>
    <w:p w:rsidR="00227D47" w:rsidRPr="00227D47" w:rsidRDefault="00227D47" w:rsidP="00227D47"/>
    <w:p w:rsidR="00961D78" w:rsidRPr="00961D78" w:rsidRDefault="00961D78" w:rsidP="00961D78">
      <w:pPr>
        <w:rPr>
          <w:b/>
          <w:color w:val="0000FF"/>
        </w:rPr>
      </w:pPr>
      <w:r w:rsidRPr="00F22D21">
        <w:rPr>
          <w:b/>
          <w:color w:val="0000FF"/>
        </w:rPr>
        <w:t xml:space="preserve">Virtual Tour - </w:t>
      </w:r>
      <w:hyperlink r:id="rId10" w:history="1">
        <w:r w:rsidRPr="00961D78">
          <w:rPr>
            <w:rStyle w:val="Hyperlink"/>
            <w:b/>
          </w:rPr>
          <w:t>https://gchcgreen.wpengine.com/tour/</w:t>
        </w:r>
      </w:hyperlink>
    </w:p>
    <w:p w:rsidR="00961D78" w:rsidRDefault="00961D78" w:rsidP="00961D78">
      <w:r>
        <w:t>Consider changing “Then, arrange” to “Then arrange”</w:t>
      </w:r>
    </w:p>
    <w:p w:rsidR="00961D78" w:rsidRDefault="00961D78" w:rsidP="00961D78"/>
    <w:p w:rsidR="00961D78" w:rsidRDefault="00961D78" w:rsidP="00961D78">
      <w:r w:rsidRPr="00F01F34">
        <w:t>Consider changing “stop in” to “stop by”</w:t>
      </w:r>
    </w:p>
    <w:p w:rsidR="00961D78" w:rsidRDefault="00961D78" w:rsidP="00961D78"/>
    <w:p w:rsidR="00961D78" w:rsidRDefault="00961D78" w:rsidP="00961D78">
      <w:r>
        <w:t>Consider changing “caring staff, get detailed” to “caring staff, and get detailed”</w:t>
      </w:r>
    </w:p>
    <w:p w:rsidR="00961D78" w:rsidRDefault="00961D78" w:rsidP="00961D78"/>
    <w:p w:rsidR="00961D78" w:rsidRDefault="00961D78" w:rsidP="00961D78">
      <w:r>
        <w:rPr>
          <w:rFonts w:cs="Times New Roman"/>
        </w:rPr>
        <w:t>Replace</w:t>
      </w:r>
      <w:r w:rsidRPr="00776B09">
        <w:rPr>
          <w:rFonts w:cs="Times New Roman"/>
          <w:b/>
        </w:rPr>
        <w:t xml:space="preserve"> “</w:t>
      </w:r>
      <w:r w:rsidRPr="00776B09">
        <w:t>Looking forwar</w:t>
      </w:r>
      <w:r>
        <w:t>d” with “We’re looking forward”</w:t>
      </w:r>
    </w:p>
    <w:p w:rsidR="00961D78" w:rsidRPr="00776B09" w:rsidRDefault="00961D78" w:rsidP="00961D78">
      <w:pPr>
        <w:rPr>
          <w:rFonts w:cs="Times New Roman"/>
        </w:rPr>
      </w:pPr>
    </w:p>
    <w:p w:rsidR="00961D78" w:rsidRPr="00776B09" w:rsidRDefault="00961D78" w:rsidP="00961D78">
      <w:pPr>
        <w:rPr>
          <w:rFonts w:cs="Times New Roman"/>
        </w:rPr>
      </w:pPr>
      <w:r w:rsidRPr="00776B09">
        <w:rPr>
          <w:rFonts w:cs="Times New Roman"/>
        </w:rPr>
        <w:t>Links to tour stops are inactive.</w:t>
      </w:r>
    </w:p>
    <w:p w:rsidR="002519E9" w:rsidRDefault="002519E9"/>
    <w:p w:rsidR="002519E9" w:rsidRDefault="002519E9"/>
    <w:p w:rsidR="002519E9" w:rsidRPr="002519E9" w:rsidRDefault="002519E9" w:rsidP="002519E9">
      <w:pPr>
        <w:rPr>
          <w:b/>
          <w:color w:val="0000FF"/>
        </w:rPr>
      </w:pPr>
      <w:r w:rsidRPr="002519E9">
        <w:rPr>
          <w:b/>
          <w:color w:val="0000FF"/>
        </w:rPr>
        <w:t xml:space="preserve">Contact Us - </w:t>
      </w:r>
      <w:hyperlink r:id="rId11" w:history="1">
        <w:r w:rsidRPr="002519E9">
          <w:rPr>
            <w:rStyle w:val="Hyperlink"/>
            <w:b/>
            <w:color w:val="0000FF"/>
          </w:rPr>
          <w:t>https://gchcgreen.wpengine.com/contact-us/</w:t>
        </w:r>
      </w:hyperlink>
    </w:p>
    <w:p w:rsidR="00E80F54" w:rsidRDefault="002519E9">
      <w:r w:rsidRPr="002519E9">
        <w:t>Change</w:t>
      </w:r>
      <w:r>
        <w:t xml:space="preserve"> header from “</w:t>
      </w:r>
      <w:r w:rsidRPr="002519E9">
        <w:t>Contact Singing River</w:t>
      </w:r>
      <w:r>
        <w:t>…” to “</w:t>
      </w:r>
      <w:r w:rsidRPr="002519E9">
        <w:t xml:space="preserve">Contact </w:t>
      </w:r>
      <w:proofErr w:type="spellStart"/>
      <w:r>
        <w:t>Greenbough</w:t>
      </w:r>
      <w:proofErr w:type="spellEnd"/>
      <w:r>
        <w:t>…”</w:t>
      </w:r>
    </w:p>
    <w:p w:rsidR="00E80F54" w:rsidRDefault="00E80F54"/>
    <w:p w:rsidR="00E80F54" w:rsidRPr="00925258" w:rsidRDefault="00E80F54" w:rsidP="00E80F54">
      <w:pPr>
        <w:rPr>
          <w:rFonts w:cs="Times New Roman"/>
          <w:b/>
          <w:color w:val="0000FF"/>
        </w:rPr>
      </w:pPr>
      <w:r w:rsidRPr="00925258">
        <w:rPr>
          <w:rFonts w:cs="Times New Roman"/>
          <w:b/>
          <w:color w:val="0000FF"/>
        </w:rPr>
        <w:t xml:space="preserve">Mobile Notes: </w:t>
      </w:r>
    </w:p>
    <w:p w:rsidR="00E80F54" w:rsidRDefault="00E80F54" w:rsidP="00E80F54">
      <w:pPr>
        <w:rPr>
          <w:rFonts w:cs="Times New Roman"/>
        </w:rPr>
      </w:pPr>
      <w:r>
        <w:rPr>
          <w:rFonts w:cs="Times New Roman"/>
        </w:rPr>
        <w:t>First photo on Home Page is covered by text</w:t>
      </w:r>
    </w:p>
    <w:p w:rsidR="00E80F54" w:rsidRDefault="00E80F54" w:rsidP="00E80F54">
      <w:pPr>
        <w:rPr>
          <w:rFonts w:cs="Times New Roman"/>
        </w:rPr>
      </w:pPr>
      <w:r w:rsidRPr="00776B09">
        <w:rPr>
          <w:rFonts w:cs="Times New Roman"/>
        </w:rPr>
        <w:t xml:space="preserve">Large white/light gray space between items </w:t>
      </w:r>
      <w:r>
        <w:rPr>
          <w:rFonts w:cs="Times New Roman"/>
        </w:rPr>
        <w:t>looks clunky</w:t>
      </w:r>
    </w:p>
    <w:p w:rsidR="00E80F54" w:rsidRPr="00776B09" w:rsidRDefault="00E80F54" w:rsidP="00E80F54">
      <w:pPr>
        <w:rPr>
          <w:rFonts w:cs="Times New Roman"/>
        </w:rPr>
      </w:pPr>
      <w:r w:rsidRPr="00776B09">
        <w:rPr>
          <w:rFonts w:cs="Times New Roman"/>
        </w:rPr>
        <w:t>Menu at bottom of page doesn’t fit on one line</w:t>
      </w:r>
    </w:p>
    <w:p w:rsidR="006558EF" w:rsidRPr="002519E9" w:rsidRDefault="006558EF"/>
    <w:sectPr w:rsidR="006558EF" w:rsidRPr="002519E9" w:rsidSect="006558E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4CC"/>
    <w:multiLevelType w:val="multilevel"/>
    <w:tmpl w:val="776C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35EED"/>
    <w:multiLevelType w:val="multilevel"/>
    <w:tmpl w:val="D84C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12FBA"/>
    <w:multiLevelType w:val="multilevel"/>
    <w:tmpl w:val="6994C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90896"/>
    <w:multiLevelType w:val="multilevel"/>
    <w:tmpl w:val="2B62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084525"/>
    <w:multiLevelType w:val="multilevel"/>
    <w:tmpl w:val="A066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51109D"/>
    <w:multiLevelType w:val="multilevel"/>
    <w:tmpl w:val="1D48C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CF3A2D"/>
    <w:multiLevelType w:val="multilevel"/>
    <w:tmpl w:val="44980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83087"/>
    <w:rsid w:val="00227D47"/>
    <w:rsid w:val="002519E9"/>
    <w:rsid w:val="00485BAF"/>
    <w:rsid w:val="006558EF"/>
    <w:rsid w:val="00883087"/>
    <w:rsid w:val="00961D78"/>
    <w:rsid w:val="00C37F36"/>
    <w:rsid w:val="00E80F54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A09F7"/>
    <w:rPr>
      <w:rFonts w:asciiTheme="majorHAnsi" w:hAnsiTheme="majorHAnsi"/>
      <w:kern w:val="36"/>
      <w:sz w:val="32"/>
    </w:rPr>
  </w:style>
  <w:style w:type="paragraph" w:styleId="Heading1">
    <w:name w:val="heading 1"/>
    <w:basedOn w:val="Normal"/>
    <w:next w:val="Normal"/>
    <w:link w:val="Heading1Char"/>
    <w:rsid w:val="00227D47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Cs w:val="32"/>
    </w:rPr>
  </w:style>
  <w:style w:type="paragraph" w:styleId="Heading2">
    <w:name w:val="heading 2"/>
    <w:basedOn w:val="Normal"/>
    <w:next w:val="Normal"/>
    <w:link w:val="Heading2Char"/>
    <w:rsid w:val="00227D47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227D4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227D47"/>
    <w:rPr>
      <w:rFonts w:asciiTheme="majorHAnsi" w:eastAsiaTheme="majorEastAsia" w:hAnsiTheme="majorHAnsi" w:cstheme="majorBidi"/>
      <w:b/>
      <w:bCs/>
      <w:color w:val="345A8A" w:themeColor="accent1" w:themeShade="B5"/>
      <w:kern w:val="36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27D47"/>
    <w:rPr>
      <w:rFonts w:asciiTheme="majorHAnsi" w:eastAsiaTheme="majorEastAsia" w:hAnsiTheme="majorHAnsi" w:cstheme="majorBidi"/>
      <w:b/>
      <w:bCs/>
      <w:color w:val="4F81BD" w:themeColor="accent1"/>
      <w:kern w:val="36"/>
      <w:sz w:val="26"/>
      <w:szCs w:val="26"/>
    </w:rPr>
  </w:style>
  <w:style w:type="character" w:styleId="FollowedHyperlink">
    <w:name w:val="FollowedHyperlink"/>
    <w:basedOn w:val="DefaultParagraphFont"/>
    <w:rsid w:val="00227D4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661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01008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4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5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1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9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86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11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6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77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6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46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2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1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476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336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2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1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6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4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40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80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19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2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1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gchcgreen.wpengine.com/contact-us/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gchcgreen.wpengine.com/" TargetMode="External"/><Relationship Id="rId6" Type="http://schemas.openxmlformats.org/officeDocument/2006/relationships/hyperlink" Target="https://gchcgreen.wpengine.com/about-us/" TargetMode="External"/><Relationship Id="rId7" Type="http://schemas.openxmlformats.org/officeDocument/2006/relationships/hyperlink" Target="https://gchcgreen.wpengine.com/services/" TargetMode="External"/><Relationship Id="rId8" Type="http://schemas.openxmlformats.org/officeDocument/2006/relationships/hyperlink" Target="https://gchcgreen.wpengine.com/features-amenities/" TargetMode="External"/><Relationship Id="rId9" Type="http://schemas.openxmlformats.org/officeDocument/2006/relationships/hyperlink" Target="https://gchcgreen.wpengine.com/amenities/" TargetMode="External"/><Relationship Id="rId10" Type="http://schemas.openxmlformats.org/officeDocument/2006/relationships/hyperlink" Target="https://gchcgreen.wpengine.com/tou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353</Words>
  <Characters>2017</Characters>
  <Application>Microsoft Macintosh Word</Application>
  <DocSecurity>0</DocSecurity>
  <Lines>16</Lines>
  <Paragraphs>4</Paragraphs>
  <ScaleCrop>false</ScaleCrop>
  <Company>World Gone Mad, Inc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Reynolds</dc:creator>
  <cp:keywords/>
  <cp:lastModifiedBy>Mike Reynolds</cp:lastModifiedBy>
  <cp:revision>2</cp:revision>
  <dcterms:created xsi:type="dcterms:W3CDTF">2019-03-20T16:04:00Z</dcterms:created>
  <dcterms:modified xsi:type="dcterms:W3CDTF">2019-03-20T16:04:00Z</dcterms:modified>
</cp:coreProperties>
</file>