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DEC2E17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396C68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6CED0E8E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5447CE">
        <w:rPr>
          <w:rFonts w:ascii="Arial" w:hAnsi="Arial" w:cs="Arial"/>
          <w:noProof/>
          <w:sz w:val="36"/>
          <w:szCs w:val="36"/>
        </w:rPr>
        <w:t>Riverchase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7D342A1" w14:textId="7F6E48FF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EAFEF28" w14:textId="322CFF9F" w:rsidR="00A51E38" w:rsidRPr="0027754D" w:rsidRDefault="00EF18A6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 w:rsidR="005447CE">
        <w:rPr>
          <w:rFonts w:ascii="Arial" w:hAnsi="Arial" w:cs="Arial"/>
          <w:bCs/>
          <w:sz w:val="20"/>
        </w:rPr>
        <w:t xml:space="preserve">, </w:t>
      </w:r>
      <w:r w:rsidR="005447CE"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5447CE"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 w:rsidR="005447CE">
        <w:rPr>
          <w:rFonts w:ascii="Arial" w:hAnsi="Arial" w:cs="Arial"/>
          <w:bCs/>
          <w:sz w:val="20"/>
        </w:rPr>
        <w:t xml:space="preserve"> &amp; Rehabilitation</w:t>
      </w:r>
    </w:p>
    <w:p w14:paraId="7E76B51C" w14:textId="1FAC3D1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62B82B84" w:rsidR="00A51E38" w:rsidRPr="00867DCC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="005447CE">
        <w:rPr>
          <w:rFonts w:ascii="Arial" w:hAnsi="Arial" w:cs="Arial"/>
          <w:noProof/>
          <w:sz w:val="20"/>
        </w:rPr>
        <w:t xml:space="preserve">Riverchase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</w:t>
      </w:r>
      <w:r w:rsidRPr="00867DCC">
        <w:rPr>
          <w:rFonts w:ascii="Arial" w:hAnsi="Arial" w:cs="Arial"/>
          <w:sz w:val="20"/>
          <w:lang w:eastAsia="ja-JP"/>
        </w:rPr>
        <w:t>Center:</w:t>
      </w:r>
      <w:r w:rsidRPr="00867DCC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447CE" w:rsidRPr="005447CE">
        <w:rPr>
          <w:rFonts w:ascii="Arial" w:hAnsi="Arial" w:cs="Arial"/>
          <w:noProof/>
          <w:sz w:val="20"/>
          <w:szCs w:val="20"/>
        </w:rPr>
        <w:t>(850) 875-3711</w:t>
      </w:r>
      <w:r w:rsidR="00867DCC" w:rsidRPr="005447CE">
        <w:rPr>
          <w:rFonts w:ascii="Arial" w:hAnsi="Arial" w:cs="Arial"/>
          <w:noProof/>
          <w:sz w:val="20"/>
          <w:szCs w:val="20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CEE6EC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447CE">
        <w:rPr>
          <w:rFonts w:ascii="Arial" w:hAnsi="Arial" w:cs="Arial"/>
          <w:sz w:val="22"/>
          <w:szCs w:val="22"/>
        </w:rPr>
        <w:t>Riverchase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2314745" w14:textId="25F8CCAA" w:rsidR="00EC53E1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1FABB171" w14:textId="2C6B3A79" w:rsidR="00A51E38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Gourmet meals</w:t>
      </w:r>
    </w:p>
    <w:p w14:paraId="28AEFAFE" w14:textId="3718443C" w:rsidR="005447CE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Old-fashioned-style ice cream parlor</w:t>
      </w:r>
    </w:p>
    <w:p w14:paraId="3EA631B8" w14:textId="5857B7CC" w:rsidR="00A51E38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3832F530" w14:textId="3038093A" w:rsidR="006323A0" w:rsidRDefault="006323A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CB55CBD" w14:textId="1562EF62" w:rsidR="00F00BAD" w:rsidRDefault="005447CE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Beautiful outdoor c</w:t>
      </w:r>
      <w:r w:rsidR="00A51E38">
        <w:rPr>
          <w:rFonts w:cs="Arial"/>
          <w:szCs w:val="22"/>
        </w:rPr>
        <w:t xml:space="preserve">ourtyard </w:t>
      </w:r>
    </w:p>
    <w:p w14:paraId="0F863448" w14:textId="6F5A6D61" w:rsidR="001E1E1C" w:rsidRPr="000D3A39" w:rsidRDefault="001E1E1C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</w:p>
    <w:p w14:paraId="5EBD0F32" w14:textId="773947D1" w:rsidR="00A51E38" w:rsidRPr="00A51E38" w:rsidRDefault="00867DCC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</w:p>
    <w:p w14:paraId="73FD3654" w14:textId="52DA7D23" w:rsidR="00A51E38" w:rsidRPr="00A51E38" w:rsidRDefault="00EC53E1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In-room s</w:t>
      </w:r>
      <w:r w:rsidR="00A51E38" w:rsidRPr="00A51E38">
        <w:rPr>
          <w:rFonts w:cs="Arial"/>
          <w:szCs w:val="22"/>
        </w:rPr>
        <w:t>atellite TV service</w:t>
      </w:r>
    </w:p>
    <w:p w14:paraId="56769577" w14:textId="2382E9B8" w:rsidR="00D652FD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73E7DE9D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683B6D5C" w14:textId="77777777" w:rsidR="008F7B9A" w:rsidRPr="00235D5F" w:rsidRDefault="008F7B9A" w:rsidP="008F7B9A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Riverchase</w:t>
      </w:r>
      <w:r w:rsidRPr="00235D5F">
        <w:rPr>
          <w:rFonts w:ascii="Arial" w:hAnsi="Arial" w:cs="Arial"/>
          <w:sz w:val="22"/>
          <w:szCs w:val="22"/>
        </w:rPr>
        <w:t xml:space="preserve"> Health and Rehabilitation Center. All rights reserved. Website by Healthcare Success, LLC.</w:t>
      </w:r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DF4986" w14:textId="77777777" w:rsidR="008F7B9A" w:rsidRPr="0027754D" w:rsidRDefault="008F7B9A" w:rsidP="008F7B9A">
      <w:pPr>
        <w:rPr>
          <w:rFonts w:ascii="Arial" w:hAnsi="Arial" w:cs="Arial"/>
        </w:rPr>
      </w:pPr>
    </w:p>
    <w:p w14:paraId="7314711E" w14:textId="77777777" w:rsidR="008F7B9A" w:rsidRPr="0027754D" w:rsidRDefault="008F7B9A" w:rsidP="008F7B9A">
      <w:pPr>
        <w:rPr>
          <w:rFonts w:ascii="Arial" w:hAnsi="Arial" w:cs="Arial"/>
        </w:rPr>
      </w:pPr>
    </w:p>
    <w:p w14:paraId="72448B20" w14:textId="77777777" w:rsidR="008F7B9A" w:rsidRPr="0027754D" w:rsidRDefault="008F7B9A" w:rsidP="008F7B9A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A9A34F3" w14:textId="77777777" w:rsidR="008F7B9A" w:rsidRPr="0027754D" w:rsidRDefault="008F7B9A" w:rsidP="008F7B9A">
      <w:pPr>
        <w:rPr>
          <w:rFonts w:ascii="Arial" w:hAnsi="Arial" w:cs="Arial"/>
        </w:rPr>
      </w:pPr>
    </w:p>
    <w:p w14:paraId="18EE1E87" w14:textId="77777777" w:rsidR="008F7B9A" w:rsidRPr="0027754D" w:rsidRDefault="008F7B9A" w:rsidP="008F7B9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215E921" w14:textId="77777777" w:rsidR="008F7B9A" w:rsidRPr="0027754D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9D406D" w14:textId="77777777" w:rsidR="008F7B9A" w:rsidRPr="0027754D" w:rsidRDefault="008F7B9A" w:rsidP="008F7B9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34BD5A3C" w14:textId="77777777" w:rsidR="008F7B9A" w:rsidRPr="0027754D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F3B88F6" w14:textId="77777777" w:rsidR="008F7B9A" w:rsidRPr="005447CE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>[    ] I would like to receive more information.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7F51" w14:textId="77777777" w:rsidR="00B37BEF" w:rsidRDefault="00B37BEF">
      <w:r>
        <w:separator/>
      </w:r>
    </w:p>
  </w:endnote>
  <w:endnote w:type="continuationSeparator" w:id="0">
    <w:p w14:paraId="3431D1F8" w14:textId="77777777" w:rsidR="00B37BEF" w:rsidRDefault="00B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07E7B" w14:textId="77777777" w:rsidR="00B37BEF" w:rsidRDefault="00B37BEF">
      <w:r>
        <w:separator/>
      </w:r>
    </w:p>
  </w:footnote>
  <w:footnote w:type="continuationSeparator" w:id="0">
    <w:p w14:paraId="2757F51C" w14:textId="77777777" w:rsidR="00B37BEF" w:rsidRDefault="00B37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96C68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96C68">
      <w:rPr>
        <w:sz w:val="18"/>
      </w:rPr>
      <w:t>2</w:t>
    </w:r>
    <w:r>
      <w:rPr>
        <w:sz w:val="18"/>
      </w:rPr>
      <w:fldChar w:fldCharType="end"/>
    </w:r>
  </w:p>
  <w:p w14:paraId="6B3090D9" w14:textId="000275A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96C68">
      <w:rPr>
        <w:sz w:val="18"/>
      </w:rPr>
      <w:t>4/2/2019 3:28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E1E1C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96C68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7BEF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2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2019-04-02T19:58:00Z</dcterms:created>
  <dcterms:modified xsi:type="dcterms:W3CDTF">2019-04-04T23:28:00Z</dcterms:modified>
</cp:coreProperties>
</file>